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jc w:val="center"/>
        <w:rPr>
          <w:rStyle w:val="8"/>
        </w:rPr>
      </w:pPr>
      <w:bookmarkStart w:id="0" w:name="_GoBack"/>
      <w:r>
        <w:rPr>
          <w:rStyle w:val="8"/>
          <w:rFonts w:hint="eastAsia"/>
          <w:lang w:eastAsia="zh-CN"/>
        </w:rPr>
        <w:t>南撒</w:t>
      </w:r>
      <w:r>
        <w:rPr>
          <w:rStyle w:val="8"/>
        </w:rPr>
        <w:t>大寨村庄规划说明书</w:t>
      </w:r>
      <w:bookmarkEnd w:id="0"/>
    </w:p>
    <w:p>
      <w:pPr>
        <w:ind w:firstLine="960" w:firstLineChars="3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根据《中共临沧市委  临沧市人民政府印发&lt;关于贯彻乡村振兴战略的实施方案&gt;的通知》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的文件</w:t>
      </w:r>
      <w:r>
        <w:rPr>
          <w:rStyle w:val="8"/>
          <w:rFonts w:ascii="仿宋_GB2312" w:hAnsi="仿宋_GB2312" w:eastAsia="仿宋_GB2312"/>
          <w:sz w:val="32"/>
          <w:szCs w:val="32"/>
        </w:rPr>
        <w:t>精神和《临沧市人民政府办公室印发&lt;关于加快推进村庄规划提升工作方案&gt;》《关于实施临沧市“万名干部规划家乡行动”的通知》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的</w:t>
      </w:r>
      <w:r>
        <w:rPr>
          <w:rStyle w:val="8"/>
          <w:rFonts w:ascii="仿宋_GB2312" w:hAnsi="仿宋_GB2312" w:eastAsia="仿宋_GB2312"/>
          <w:sz w:val="32"/>
          <w:szCs w:val="32"/>
        </w:rPr>
        <w:t>要求，按照干部回乡牵头、自然村乡村振兴理事会组织、群众为主体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Style w:val="8"/>
          <w:rFonts w:ascii="仿宋_GB2312" w:hAnsi="仿宋_GB2312" w:eastAsia="仿宋_GB2312"/>
          <w:sz w:val="32"/>
          <w:szCs w:val="32"/>
        </w:rPr>
        <w:t>自上而下、自下而上、上下结合、以下为主的原则，编制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糯良乡南撒村</w:t>
      </w:r>
      <w:r>
        <w:rPr>
          <w:rStyle w:val="8"/>
          <w:rFonts w:ascii="仿宋_GB2312" w:hAnsi="仿宋_GB2312" w:eastAsia="仿宋_GB2312"/>
          <w:sz w:val="32"/>
          <w:szCs w:val="32"/>
        </w:rPr>
        <w:t>大寨自然村村庄规划。该自然村规划经2019年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8"/>
          <w:rFonts w:ascii="仿宋_GB2312" w:hAnsi="仿宋_GB2312" w:eastAsia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Style w:val="8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糯良乡南撒村</w:t>
      </w:r>
      <w:r>
        <w:rPr>
          <w:rStyle w:val="8"/>
          <w:rFonts w:ascii="仿宋_GB2312" w:hAnsi="仿宋_GB2312" w:eastAsia="仿宋_GB2312"/>
          <w:sz w:val="32"/>
          <w:szCs w:val="32"/>
        </w:rPr>
        <w:t>大寨自然村位于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村委会中央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距离沧源佤山机场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3.5公里，</w:t>
      </w:r>
      <w:r>
        <w:rPr>
          <w:rStyle w:val="8"/>
          <w:rFonts w:ascii="仿宋_GB2312" w:hAnsi="仿宋_GB2312" w:eastAsia="仿宋_GB2312"/>
          <w:sz w:val="32"/>
          <w:szCs w:val="32"/>
        </w:rPr>
        <w:t>距离镇政府驻地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8"/>
          <w:rFonts w:ascii="仿宋_GB2312" w:hAnsi="仿宋_GB2312" w:eastAsia="仿宋_GB2312"/>
          <w:sz w:val="32"/>
          <w:szCs w:val="32"/>
        </w:rPr>
        <w:t>公里，距离县城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34</w:t>
      </w:r>
      <w:r>
        <w:rPr>
          <w:rStyle w:val="8"/>
          <w:rFonts w:ascii="仿宋_GB2312" w:hAnsi="仿宋_GB2312" w:eastAsia="仿宋_GB2312"/>
          <w:sz w:val="32"/>
          <w:szCs w:val="32"/>
        </w:rPr>
        <w:t>公里，海拔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1760</w:t>
      </w:r>
      <w:r>
        <w:rPr>
          <w:rStyle w:val="8"/>
          <w:rFonts w:ascii="仿宋_GB2312" w:hAnsi="仿宋_GB2312" w:eastAsia="仿宋_GB2312"/>
          <w:sz w:val="32"/>
          <w:szCs w:val="32"/>
        </w:rPr>
        <w:t>米，森林覆盖率达6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Style w:val="8"/>
          <w:rFonts w:ascii="仿宋_GB2312" w:hAnsi="仿宋_GB2312" w:eastAsia="仿宋_GB2312"/>
          <w:sz w:val="32"/>
          <w:szCs w:val="32"/>
        </w:rPr>
        <w:t>%，年平均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气温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℃</w:t>
      </w:r>
      <w:r>
        <w:rPr>
          <w:rStyle w:val="8"/>
          <w:rFonts w:ascii="仿宋_GB2312" w:hAnsi="仿宋_GB2312" w:eastAsia="仿宋_GB2312"/>
          <w:sz w:val="32"/>
          <w:szCs w:val="32"/>
        </w:rPr>
        <w:t>，年均降水量1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Style w:val="8"/>
          <w:rFonts w:ascii="仿宋_GB2312" w:hAnsi="仿宋_GB2312" w:eastAsia="仿宋_GB2312"/>
          <w:sz w:val="32"/>
          <w:szCs w:val="32"/>
        </w:rPr>
        <w:t>00毫米，昼夜温差小，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水资源缺乏情况突出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8"/>
          <w:rFonts w:ascii="仿宋_GB2312" w:hAnsi="仿宋_GB2312" w:eastAsia="仿宋_GB2312"/>
          <w:sz w:val="32"/>
          <w:szCs w:val="32"/>
        </w:rPr>
        <w:t>辖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1、2、3、4、5、6、7</w:t>
      </w:r>
      <w:r>
        <w:rPr>
          <w:rStyle w:val="8"/>
          <w:rFonts w:ascii="仿宋_GB2312" w:hAnsi="仿宋_GB2312" w:eastAsia="仿宋_GB2312"/>
          <w:sz w:val="32"/>
          <w:szCs w:val="32"/>
        </w:rPr>
        <w:t>等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七</w:t>
      </w:r>
      <w:r>
        <w:rPr>
          <w:rStyle w:val="8"/>
          <w:rFonts w:ascii="仿宋_GB2312" w:hAnsi="仿宋_GB2312" w:eastAsia="仿宋_GB2312"/>
          <w:sz w:val="32"/>
          <w:szCs w:val="32"/>
        </w:rPr>
        <w:t>个村民小组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交叉插花组成</w:t>
      </w:r>
      <w:r>
        <w:rPr>
          <w:rStyle w:val="8"/>
          <w:rFonts w:ascii="仿宋_GB2312" w:hAnsi="仿宋_GB2312" w:eastAsia="仿宋_GB2312"/>
          <w:sz w:val="32"/>
          <w:szCs w:val="32"/>
        </w:rPr>
        <w:t>，共有农户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135</w:t>
      </w:r>
      <w:r>
        <w:rPr>
          <w:rStyle w:val="8"/>
          <w:rFonts w:ascii="仿宋_GB2312" w:hAnsi="仿宋_GB2312" w:eastAsia="仿宋_GB2312"/>
          <w:sz w:val="32"/>
          <w:szCs w:val="32"/>
        </w:rPr>
        <w:t>户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570</w:t>
      </w:r>
      <w:r>
        <w:rPr>
          <w:rStyle w:val="8"/>
          <w:rFonts w:ascii="仿宋_GB2312" w:hAnsi="仿宋_GB2312" w:eastAsia="仿宋_GB2312"/>
          <w:sz w:val="32"/>
          <w:szCs w:val="32"/>
        </w:rPr>
        <w:t>人，劳动力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338</w:t>
      </w:r>
      <w:r>
        <w:rPr>
          <w:rStyle w:val="8"/>
          <w:rFonts w:ascii="仿宋_GB2312" w:hAnsi="仿宋_GB2312" w:eastAsia="仿宋_GB2312"/>
          <w:sz w:val="32"/>
          <w:szCs w:val="32"/>
        </w:rPr>
        <w:t>人，（其中：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组 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Style w:val="8"/>
          <w:rFonts w:ascii="仿宋_GB2312" w:hAnsi="仿宋_GB2312" w:eastAsia="仿宋_GB2312"/>
          <w:sz w:val="32"/>
          <w:szCs w:val="32"/>
        </w:rPr>
        <w:t>户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14</w:t>
      </w:r>
      <w:r>
        <w:rPr>
          <w:rStyle w:val="8"/>
          <w:rFonts w:ascii="仿宋_GB2312" w:hAnsi="仿宋_GB2312" w:eastAsia="仿宋_GB2312"/>
          <w:sz w:val="32"/>
          <w:szCs w:val="32"/>
        </w:rPr>
        <w:t>人，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Style w:val="8"/>
          <w:rFonts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Style w:val="8"/>
          <w:rFonts w:ascii="仿宋_GB2312" w:hAnsi="仿宋_GB2312" w:eastAsia="仿宋_GB2312"/>
          <w:sz w:val="32"/>
          <w:szCs w:val="32"/>
        </w:rPr>
        <w:t>户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42</w:t>
      </w:r>
      <w:r>
        <w:rPr>
          <w:rStyle w:val="8"/>
          <w:rFonts w:ascii="仿宋_GB2312" w:hAnsi="仿宋_GB2312" w:eastAsia="仿宋_GB2312"/>
          <w:sz w:val="32"/>
          <w:szCs w:val="32"/>
        </w:rPr>
        <w:t>人，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组 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户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110</w:t>
      </w:r>
      <w:r>
        <w:rPr>
          <w:rStyle w:val="8"/>
          <w:rFonts w:ascii="仿宋_GB2312" w:hAnsi="仿宋_GB2312" w:eastAsia="仿宋_GB2312"/>
          <w:sz w:val="32"/>
          <w:szCs w:val="32"/>
        </w:rPr>
        <w:t>人，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Style w:val="8"/>
          <w:rFonts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户 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68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人，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8"/>
          <w:rFonts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42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户 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187</w:t>
      </w:r>
      <w:r>
        <w:rPr>
          <w:rStyle w:val="8"/>
          <w:rFonts w:ascii="仿宋_GB2312" w:hAnsi="仿宋_GB2312" w:eastAsia="仿宋_GB2312"/>
          <w:sz w:val="32"/>
          <w:szCs w:val="32"/>
        </w:rPr>
        <w:t>人，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6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组 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16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户 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68</w:t>
      </w:r>
      <w:r>
        <w:rPr>
          <w:rStyle w:val="8"/>
          <w:rFonts w:ascii="仿宋_GB2312" w:hAnsi="仿宋_GB2312" w:eastAsia="仿宋_GB2312"/>
          <w:sz w:val="32"/>
          <w:szCs w:val="32"/>
        </w:rPr>
        <w:t>人，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组 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户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104</w:t>
      </w:r>
      <w:r>
        <w:rPr>
          <w:rStyle w:val="8"/>
          <w:rFonts w:ascii="仿宋_GB2312" w:hAnsi="仿宋_GB2312" w:eastAsia="仿宋_GB2312"/>
          <w:sz w:val="32"/>
          <w:szCs w:val="32"/>
        </w:rPr>
        <w:t>人）。</w:t>
      </w:r>
    </w:p>
    <w:p>
      <w:pPr>
        <w:ind w:firstLine="643" w:firstLineChars="200"/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 xml:space="preserve"> 3．资源现状：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常规</w:t>
      </w:r>
      <w:r>
        <w:rPr>
          <w:rStyle w:val="8"/>
          <w:rFonts w:ascii="仿宋_GB2312" w:hAnsi="仿宋_GB2312" w:eastAsia="仿宋_GB2312"/>
          <w:sz w:val="32"/>
          <w:szCs w:val="32"/>
        </w:rPr>
        <w:t>耕地面积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2400</w:t>
      </w:r>
      <w:r>
        <w:rPr>
          <w:rStyle w:val="8"/>
          <w:rFonts w:ascii="仿宋_GB2312" w:hAnsi="仿宋_GB2312" w:eastAsia="仿宋_GB2312"/>
          <w:sz w:val="32"/>
          <w:szCs w:val="32"/>
        </w:rPr>
        <w:t>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轮耕荒山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500亩，</w:t>
      </w:r>
      <w:r>
        <w:rPr>
          <w:rStyle w:val="8"/>
          <w:rFonts w:ascii="仿宋_GB2312" w:hAnsi="仿宋_GB2312" w:eastAsia="仿宋_GB2312"/>
          <w:sz w:val="32"/>
          <w:szCs w:val="32"/>
        </w:rPr>
        <w:t>林地面积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800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亩，村庄占地 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100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余亩。</w:t>
      </w:r>
    </w:p>
    <w:p>
      <w:pPr>
        <w:ind w:left="0" w:leftChars="0" w:firstLine="842" w:firstLineChars="262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8"/>
          <w:rFonts w:ascii="仿宋_GB2312" w:hAnsi="仿宋_GB2312" w:eastAsia="仿宋_GB2312"/>
          <w:sz w:val="32"/>
          <w:szCs w:val="32"/>
        </w:rPr>
        <w:t>种植业以玉米、烤烟、茶叶、核桃、水稻为主，玉米面积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800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亩，烤烟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面积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199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亩，茶叶面积 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750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亩，核桃面积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400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亩；养殖业以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牲畜</w:t>
      </w:r>
      <w:r>
        <w:rPr>
          <w:rStyle w:val="8"/>
          <w:rFonts w:ascii="仿宋_GB2312" w:hAnsi="仿宋_GB2312" w:eastAsia="仿宋_GB2312"/>
          <w:sz w:val="32"/>
          <w:szCs w:val="32"/>
        </w:rPr>
        <w:t>为主；副业以外出务工为主。2018年农民人均可支配收入为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8042</w:t>
      </w:r>
      <w:r>
        <w:rPr>
          <w:rStyle w:val="8"/>
          <w:rFonts w:ascii="仿宋_GB2312" w:hAnsi="仿宋_GB2312" w:eastAsia="仿宋_GB2312"/>
          <w:sz w:val="32"/>
          <w:szCs w:val="32"/>
        </w:rPr>
        <w:t>元。</w:t>
      </w:r>
    </w:p>
    <w:p>
      <w:pPr>
        <w:ind w:left="0" w:leftChars="0" w:firstLine="842" w:firstLineChars="262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1）道路：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号主干道（硬化），大寨候车亭至五组鲍艾洗家上面，全长200米，宽4米，厚度20cm;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号主干道（硬化），村委会上面至五组李学兵家下面，全长500米，宽4米，厚20cm；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号主干道（硬化），五组陈光新家前面至三组钟林家，全长300米，宽4米，厚20cm;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号主干道（硬化），五组李赛散家至三组钟赛散家上面，全长200米，宽4米，厚20cm；5号主干道（硬化），大寨公墓路口至七组卫六色家，全长300米，宽4米，厚20cm；全长1500米。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分岔路：1、钟玉明家旁边，全长30米，宽3米，未完成硬化。2：三组陈娥嘎不家下面至五组钟尼洗家旁边全长51米，宽3米，需要完成；3：五组李龙改家前面至三组李祥家旁边，全长76米，宽3米，需要完成。4：五组钟尼洗家旁边至钟赛散家，全长50米，宽3米，需要完成。5：五组钟玉明家至卫永辉家旁边，全长55米，宽3米，需要完成。6：七组卫尼啊家至村委会下二级路，全长60米，宽3米，需要完成。7：七组球场至五组卫叶到家旁边，全长76米，宽3米，需要完成。8：七组球场至七组卫嘎灭家旁边，全长40米，宽3米，需要完成。9：七组卫六色家旁边至七组赵艾嘎家旁边，全长40米，宽3米，需要完成。10：一组陈俄嘎家至1号水池，全长29米，宽3米，需要完成。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(3)机耕路：到个龙到德拉，总长3000米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Style w:val="8"/>
          <w:rFonts w:ascii="仿宋_GB2312" w:hAnsi="仿宋_GB2312" w:eastAsia="仿宋_GB2312"/>
          <w:sz w:val="32"/>
          <w:szCs w:val="32"/>
        </w:rPr>
        <w:t>目前建有蓄水池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Style w:val="8"/>
          <w:rFonts w:ascii="仿宋_GB2312" w:hAnsi="仿宋_GB2312" w:eastAsia="仿宋_GB2312"/>
          <w:sz w:val="32"/>
          <w:szCs w:val="32"/>
        </w:rPr>
        <w:t>座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（3）住房：</w:t>
      </w:r>
      <w:r>
        <w:rPr>
          <w:rStyle w:val="8"/>
          <w:rFonts w:ascii="仿宋_GB2312" w:hAnsi="仿宋_GB2312" w:eastAsia="仿宋_GB2312"/>
          <w:sz w:val="32"/>
          <w:szCs w:val="32"/>
        </w:rPr>
        <w:t>全部为安全稳固住房，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其中木板房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3户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（4）场所：</w:t>
      </w:r>
      <w:r>
        <w:rPr>
          <w:rStyle w:val="8"/>
          <w:rFonts w:ascii="仿宋_GB2312" w:hAnsi="仿宋_GB2312" w:eastAsia="仿宋_GB2312"/>
          <w:sz w:val="32"/>
          <w:szCs w:val="32"/>
        </w:rPr>
        <w:t>有自然村活动室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Style w:val="8"/>
          <w:rFonts w:ascii="仿宋_GB2312" w:hAnsi="仿宋_GB2312" w:eastAsia="仿宋_GB2312"/>
          <w:sz w:val="32"/>
          <w:szCs w:val="32"/>
        </w:rPr>
        <w:t>间，村民小组活动场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所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1个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村大寨自然村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气候适宜，昼夜温差小，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地貌优势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交通方便、信息便捷，耿沧二级路从村中央穿过，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村内没有工厂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一直延续着传统的农耕生产方式，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人均常规耕地、轮耕荒山、林地面积多，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发展生态产业基础好，有较大的产业发展空间。村庄内部、周围以及农户周围有足够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空间，民风淳朴，民族文化浓郁，当地群众能歌善舞，许多佤族传统手工艺（纺线、织布等）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得到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有效传承，佤族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民间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传统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延续至今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，开发民族文化旅游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潜力较大。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群众发展产业脱贫致富愿望强烈，相应公共服务设施布局难度不大。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  <w:t>（一）规划思路</w:t>
      </w:r>
    </w:p>
    <w:p>
      <w:pPr>
        <w:ind w:firstLine="864" w:firstLineChars="27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耿沧二级公路穿村而过，南撒村大寨离乡政府驻地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5公里，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距沧源佤山机场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3.5公里，有明显的区域优势和资源优势，有种植樱桃的佳境，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溶洞寨旁边有得菲山洞、水塘等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旅游资源，农业发展空间广阔。</w:t>
      </w:r>
    </w:p>
    <w:p>
      <w:pPr>
        <w:ind w:firstLine="643" w:firstLineChars="200"/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近期：201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Style w:val="8"/>
          <w:rFonts w:ascii="仿宋_GB2312" w:hAnsi="仿宋_GB2312" w:eastAsia="仿宋_GB2312"/>
          <w:sz w:val="32"/>
          <w:szCs w:val="32"/>
        </w:rPr>
        <w:t>—2022年。</w:t>
      </w:r>
    </w:p>
    <w:p>
      <w:pPr>
        <w:ind w:firstLine="643" w:firstLineChars="200"/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1．道路交通</w:t>
      </w:r>
      <w:r>
        <w:rPr>
          <w:rStyle w:val="8"/>
          <w:rFonts w:ascii="仿宋_GB2312" w:hAnsi="仿宋_GB2312" w:eastAsia="仿宋_GB2312"/>
          <w:sz w:val="32"/>
          <w:szCs w:val="32"/>
        </w:rPr>
        <w:t>：</w:t>
      </w:r>
    </w:p>
    <w:p>
      <w:pPr>
        <w:ind w:firstLine="643" w:firstLineChars="200"/>
        <w:rPr>
          <w:rStyle w:val="8"/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主干道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1号路段（硬化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，大寨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候车亭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组鲍艾洗家</w:t>
      </w:r>
      <w:r>
        <w:rPr>
          <w:rStyle w:val="8"/>
          <w:rFonts w:ascii="仿宋_GB2312" w:hAnsi="仿宋_GB2312" w:eastAsia="仿宋_GB2312"/>
          <w:sz w:val="32"/>
          <w:szCs w:val="32"/>
        </w:rPr>
        <w:t>），全长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200</w:t>
      </w:r>
      <w:r>
        <w:rPr>
          <w:rStyle w:val="8"/>
          <w:rFonts w:ascii="仿宋_GB2312" w:hAnsi="仿宋_GB2312" w:eastAsia="仿宋_GB2312"/>
          <w:sz w:val="32"/>
          <w:szCs w:val="32"/>
        </w:rPr>
        <w:t>m，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设计宽度4m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20公分厚c30混凝土，10公分道路级配，5公分砂砾调型，道路调型碾压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2号路段（硬化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村公所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李学兵家，</w:t>
      </w:r>
      <w:r>
        <w:rPr>
          <w:rStyle w:val="8"/>
          <w:rFonts w:ascii="仿宋_GB2312" w:hAnsi="仿宋_GB2312" w:eastAsia="仿宋_GB2312"/>
          <w:sz w:val="32"/>
          <w:szCs w:val="32"/>
        </w:rPr>
        <w:t>），全长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500</w:t>
      </w:r>
      <w:r>
        <w:rPr>
          <w:rStyle w:val="8"/>
          <w:rFonts w:ascii="仿宋_GB2312" w:hAnsi="仿宋_GB2312" w:eastAsia="仿宋_GB2312"/>
          <w:sz w:val="32"/>
          <w:szCs w:val="32"/>
        </w:rPr>
        <w:t>m，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设计宽度4m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3号路段（硬化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5组陈光新家至3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钟林家上面</w:t>
      </w:r>
      <w:r>
        <w:rPr>
          <w:rStyle w:val="8"/>
          <w:rFonts w:ascii="仿宋_GB2312" w:hAnsi="仿宋_GB2312" w:eastAsia="仿宋_GB2312"/>
          <w:sz w:val="32"/>
          <w:szCs w:val="32"/>
        </w:rPr>
        <w:t>），全长300m，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设计宽度4m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4号路段（硬化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李赛散家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钟赛散家上面</w:t>
      </w:r>
      <w:r>
        <w:rPr>
          <w:rStyle w:val="8"/>
          <w:rFonts w:ascii="仿宋_GB2312" w:hAnsi="仿宋_GB2312" w:eastAsia="仿宋_GB2312"/>
          <w:sz w:val="32"/>
          <w:szCs w:val="32"/>
        </w:rPr>
        <w:t>），全长200m，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设计宽度4m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5号路段（硬化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大寨公墓路口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7组卫六色家</w:t>
      </w:r>
      <w:r>
        <w:rPr>
          <w:rStyle w:val="8"/>
          <w:rFonts w:ascii="仿宋_GB2312" w:hAnsi="仿宋_GB2312" w:eastAsia="仿宋_GB2312"/>
          <w:sz w:val="32"/>
          <w:szCs w:val="32"/>
        </w:rPr>
        <w:t>），全长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300</w:t>
      </w:r>
      <w:r>
        <w:rPr>
          <w:rStyle w:val="8"/>
          <w:rFonts w:ascii="仿宋_GB2312" w:hAnsi="仿宋_GB2312" w:eastAsia="仿宋_GB2312"/>
          <w:sz w:val="32"/>
          <w:szCs w:val="32"/>
        </w:rPr>
        <w:t>m，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设计宽度4m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分岔道路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Style w:val="8"/>
          <w:rFonts w:ascii="仿宋_GB2312" w:hAnsi="仿宋_GB2312" w:eastAsia="仿宋_GB2312"/>
          <w:sz w:val="32"/>
          <w:szCs w:val="32"/>
        </w:rPr>
        <w:t>号路段（硬化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陈俄嘎不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家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下面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5组钟正洗家旁边</w:t>
      </w:r>
      <w:r>
        <w:rPr>
          <w:rStyle w:val="8"/>
          <w:rFonts w:ascii="仿宋_GB2312" w:hAnsi="仿宋_GB2312" w:eastAsia="仿宋_GB2312"/>
          <w:sz w:val="32"/>
          <w:szCs w:val="32"/>
        </w:rPr>
        <w:t>），全长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51</w:t>
      </w:r>
      <w:r>
        <w:rPr>
          <w:rStyle w:val="8"/>
          <w:rFonts w:ascii="仿宋_GB2312" w:hAnsi="仿宋_GB2312" w:eastAsia="仿宋_GB2312"/>
          <w:sz w:val="32"/>
          <w:szCs w:val="32"/>
        </w:rPr>
        <w:t>m，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Style w:val="8"/>
          <w:rFonts w:ascii="仿宋_GB2312" w:hAnsi="仿宋_GB2312" w:eastAsia="仿宋_GB2312"/>
          <w:sz w:val="32"/>
          <w:szCs w:val="32"/>
        </w:rPr>
        <w:t>号路段（硬化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李龙改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家至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3组李祥家</w:t>
      </w:r>
      <w:r>
        <w:rPr>
          <w:rStyle w:val="8"/>
          <w:rFonts w:ascii="仿宋_GB2312" w:hAnsi="仿宋_GB2312" w:eastAsia="仿宋_GB2312"/>
          <w:sz w:val="32"/>
          <w:szCs w:val="32"/>
        </w:rPr>
        <w:t>），全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76m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号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路段</w:t>
      </w:r>
      <w:r>
        <w:rPr>
          <w:rStyle w:val="8"/>
          <w:rFonts w:ascii="仿宋_GB2312" w:hAnsi="仿宋_GB2312" w:eastAsia="仿宋_GB2312"/>
          <w:sz w:val="32"/>
          <w:szCs w:val="32"/>
        </w:rPr>
        <w:t>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钟正洗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家至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3组钟赛散家</w:t>
      </w:r>
      <w:r>
        <w:rPr>
          <w:rStyle w:val="8"/>
          <w:rFonts w:ascii="仿宋_GB2312" w:hAnsi="仿宋_GB2312" w:eastAsia="仿宋_GB2312"/>
          <w:sz w:val="32"/>
          <w:szCs w:val="32"/>
        </w:rPr>
        <w:t>），全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50m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号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路段</w:t>
      </w:r>
      <w:r>
        <w:rPr>
          <w:rStyle w:val="8"/>
          <w:rFonts w:ascii="仿宋_GB2312" w:hAnsi="仿宋_GB2312" w:eastAsia="仿宋_GB2312"/>
          <w:sz w:val="32"/>
          <w:szCs w:val="32"/>
        </w:rPr>
        <w:t>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钟伞块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家至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5组卫永辉家</w:t>
      </w:r>
      <w:r>
        <w:rPr>
          <w:rStyle w:val="8"/>
          <w:rFonts w:ascii="仿宋_GB2312" w:hAnsi="仿宋_GB2312" w:eastAsia="仿宋_GB2312"/>
          <w:sz w:val="32"/>
          <w:szCs w:val="32"/>
        </w:rPr>
        <w:t>），全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55m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号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路段</w:t>
      </w:r>
      <w:r>
        <w:rPr>
          <w:rStyle w:val="8"/>
          <w:rFonts w:ascii="仿宋_GB2312" w:hAnsi="仿宋_GB2312" w:eastAsia="仿宋_GB2312"/>
          <w:sz w:val="32"/>
          <w:szCs w:val="32"/>
        </w:rPr>
        <w:t>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卫赛灭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家至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3村委会下面二级路</w:t>
      </w:r>
      <w:r>
        <w:rPr>
          <w:rStyle w:val="8"/>
          <w:rFonts w:ascii="仿宋_GB2312" w:hAnsi="仿宋_GB2312" w:eastAsia="仿宋_GB2312"/>
          <w:sz w:val="32"/>
          <w:szCs w:val="32"/>
        </w:rPr>
        <w:t>），全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60m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6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号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路段</w:t>
      </w:r>
      <w:r>
        <w:rPr>
          <w:rStyle w:val="8"/>
          <w:rFonts w:ascii="仿宋_GB2312" w:hAnsi="仿宋_GB2312" w:eastAsia="仿宋_GB2312"/>
          <w:sz w:val="32"/>
          <w:szCs w:val="32"/>
        </w:rPr>
        <w:t>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球场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至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卫叶到家旁边</w:t>
      </w:r>
      <w:r>
        <w:rPr>
          <w:rStyle w:val="8"/>
          <w:rFonts w:ascii="仿宋_GB2312" w:hAnsi="仿宋_GB2312" w:eastAsia="仿宋_GB2312"/>
          <w:sz w:val="32"/>
          <w:szCs w:val="32"/>
        </w:rPr>
        <w:t>），全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76m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号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路段</w:t>
      </w:r>
      <w:r>
        <w:rPr>
          <w:rStyle w:val="8"/>
          <w:rFonts w:ascii="仿宋_GB2312" w:hAnsi="仿宋_GB2312" w:eastAsia="仿宋_GB2312"/>
          <w:sz w:val="32"/>
          <w:szCs w:val="32"/>
        </w:rPr>
        <w:t>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球场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卫嘎灭家旁边</w:t>
      </w:r>
      <w:r>
        <w:rPr>
          <w:rStyle w:val="8"/>
          <w:rFonts w:ascii="仿宋_GB2312" w:hAnsi="仿宋_GB2312" w:eastAsia="仿宋_GB2312"/>
          <w:sz w:val="32"/>
          <w:szCs w:val="32"/>
        </w:rPr>
        <w:t>），全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40m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号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路段</w:t>
      </w:r>
      <w:r>
        <w:rPr>
          <w:rStyle w:val="8"/>
          <w:rFonts w:ascii="仿宋_GB2312" w:hAnsi="仿宋_GB2312" w:eastAsia="仿宋_GB2312"/>
          <w:sz w:val="32"/>
          <w:szCs w:val="32"/>
        </w:rPr>
        <w:t>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组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卫六色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家至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卫叶到家旁边</w:t>
      </w:r>
      <w:r>
        <w:rPr>
          <w:rStyle w:val="8"/>
          <w:rFonts w:ascii="仿宋_GB2312" w:hAnsi="仿宋_GB2312" w:eastAsia="仿宋_GB2312"/>
          <w:sz w:val="32"/>
          <w:szCs w:val="32"/>
        </w:rPr>
        <w:t>），全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40m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号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路段</w:t>
      </w:r>
      <w:r>
        <w:rPr>
          <w:rStyle w:val="8"/>
          <w:rFonts w:ascii="仿宋_GB2312" w:hAnsi="仿宋_GB2312" w:eastAsia="仿宋_GB2312"/>
          <w:sz w:val="32"/>
          <w:szCs w:val="32"/>
        </w:rPr>
        <w:t>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陈块嘎不家二级路上面至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1号水池旁边</w:t>
      </w:r>
      <w:r>
        <w:rPr>
          <w:rStyle w:val="8"/>
          <w:rFonts w:ascii="仿宋_GB2312" w:hAnsi="仿宋_GB2312" w:eastAsia="仿宋_GB2312"/>
          <w:sz w:val="32"/>
          <w:szCs w:val="32"/>
        </w:rPr>
        <w:t>），全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29m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20公分厚c30混凝土，10公分道路级配，5公分砂砾调型，道路调型碾压。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号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路段</w:t>
      </w:r>
      <w:r>
        <w:rPr>
          <w:rStyle w:val="8"/>
          <w:rFonts w:ascii="仿宋_GB2312" w:hAnsi="仿宋_GB2312" w:eastAsia="仿宋_GB2312"/>
          <w:sz w:val="32"/>
          <w:szCs w:val="32"/>
        </w:rPr>
        <w:t>（硬化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5组钟伞块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家下面至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1号水池旁边</w:t>
      </w:r>
      <w:r>
        <w:rPr>
          <w:rStyle w:val="8"/>
          <w:rFonts w:ascii="仿宋_GB2312" w:hAnsi="仿宋_GB2312" w:eastAsia="仿宋_GB2312"/>
          <w:sz w:val="32"/>
          <w:szCs w:val="32"/>
        </w:rPr>
        <w:t>），全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50m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设计宽度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m</w:t>
      </w:r>
      <w:r>
        <w:rPr>
          <w:rStyle w:val="8"/>
          <w:rFonts w:ascii="仿宋_GB2312" w:hAnsi="仿宋_GB2312" w:eastAsia="仿宋_GB2312"/>
          <w:sz w:val="32"/>
          <w:szCs w:val="32"/>
        </w:rPr>
        <w:t>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20公分厚c30混凝土，10公分道路级配，5公分砂砾调型，道路调型碾压。</w:t>
      </w:r>
    </w:p>
    <w:p>
      <w:pPr>
        <w:ind w:firstLine="643" w:firstLineChars="200"/>
        <w:rPr>
          <w:rStyle w:val="8"/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机耕路</w:t>
      </w:r>
      <w:r>
        <w:rPr>
          <w:rStyle w:val="8"/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：到个龙到德拉，总长3000米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2．供水规划：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(1)1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号蓄水池位于一组陈块嘎不家二级路上面30米处，水容量250立方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号蓄水池位于大寨上面大榕树上方300米处。水容量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350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立方。</w:t>
      </w:r>
    </w:p>
    <w:p>
      <w:pPr>
        <w:numPr>
          <w:ilvl w:val="0"/>
          <w:numId w:val="0"/>
        </w:numPr>
        <w:ind w:firstLine="640" w:firstLineChars="200"/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(3)大黑山至1号水池管网布设全长7.5km,使用Φ100镀锌钢管。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大寨片区规划16条排水沟渠，总计长2.3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9km。每条排水沟底部分别设计生态处理池，采取湿地沼泽沉淀、种植养草的方式，实施污水生态处理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  <w:t>1组排水沟，依附大寨片区5条主干道，全长1.5km，设计标准:300x400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  <w:lang w:eastAsia="zh-CN"/>
        </w:rPr>
        <w:t>混凝土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  <w:t>水沟（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  <w:lang w:eastAsia="zh-CN"/>
        </w:rPr>
        <w:t>暗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  <w:t>沟）。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  <w:t>2组排水沟，依附大寨片区10条各小组进组道路，全长527m，设计标准:300x400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  <w:lang w:eastAsia="zh-CN"/>
        </w:rPr>
        <w:t>混凝土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  <w:t>水沟（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  <w:lang w:eastAsia="zh-CN"/>
        </w:rPr>
        <w:t>暗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  <w:t>沟）。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  <w:t>3组排水沟，从1号水池下面到三组钟林家上面一条，全长362m,设计标准:300x400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  <w:lang w:eastAsia="zh-CN"/>
        </w:rPr>
        <w:t>混凝土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  <w:t>水沟（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  <w:lang w:eastAsia="zh-CN"/>
        </w:rPr>
        <w:t>暗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</w:rPr>
        <w:t>沟）。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4建设1座一体化污水处理设施，位于五组赵德荣地旁边。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1号停车场：位于自然村村委会旁边，位置暂定在四组卫赛块、陈国荣、五组李艾色、二组李学军家，一层停车场，二层卫生室，三层养老院，计划800平方。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规划建设一个党员活动室，大小80㎡，地点：三组李祥家后面30米处。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ind w:firstLine="320" w:firstLineChars="1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规划安置钩臂式垃圾箱15个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320" w:firstLineChars="100"/>
        <w:rPr>
          <w:rFonts w:hint="eastAsia" w:eastAsia="仿宋_GB2312"/>
          <w:lang w:val="en-US" w:eastAsia="zh-CN"/>
        </w:rPr>
      </w:pP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规划建设公厕1个，在三组卫尼门原来的老房子处。30平方米6蹲位，钢屋架构。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感应式</w:t>
      </w:r>
      <w:r>
        <w:rPr>
          <w:rStyle w:val="8"/>
          <w:rFonts w:ascii="仿宋_GB2312" w:hAnsi="仿宋_GB2312" w:eastAsia="仿宋_GB2312"/>
          <w:sz w:val="32"/>
          <w:szCs w:val="32"/>
        </w:rPr>
        <w:t>太阳能路灯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136</w:t>
      </w:r>
      <w:r>
        <w:rPr>
          <w:rStyle w:val="8"/>
          <w:rFonts w:ascii="仿宋_GB2312" w:hAnsi="仿宋_GB2312" w:eastAsia="仿宋_GB2312"/>
          <w:sz w:val="32"/>
          <w:szCs w:val="32"/>
        </w:rPr>
        <w:t>盏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主要分布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在寨内主干道、活动室及停车场）。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ind w:firstLine="640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新建改造25户，其中滑坡、泥石流等自然灾害区8户，房屋拥挤10户，广场规划区4户，主干道及公共空间3户，从永少公墓到4、7组下面建挡墙。        </w:t>
      </w:r>
    </w:p>
    <w:p>
      <w:pPr>
        <w:ind w:firstLine="643" w:firstLineChars="200"/>
        <w:rPr>
          <w:rStyle w:val="8"/>
          <w:rFonts w:hint="eastAsia" w:ascii="仿宋_GB2312" w:hAns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8.产业发展</w:t>
      </w:r>
    </w:p>
    <w:p>
      <w:pPr>
        <w:ind w:firstLine="643" w:firstLineChars="200"/>
        <w:rPr>
          <w:rStyle w:val="8"/>
          <w:rFonts w:ascii="仿宋_GB2312" w:hAns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养殖小区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1号养殖区：位于新寨公墓斜下方，占地面积8亩，需配备一台变压器。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2号养殖区：位于大寨上面大榕树上方，占地面积10亩，需配备一台变压器。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活动广场周边和主干道绿化工程，以樱桃树、三角梅交叉种植方式实施绿化。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庭院绿化美化工程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每户庭院及周边至少种植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株本地的树头菜、凉玉茶、琵琶树，栽植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盆花卉或绿色植物。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）实施对大寨上面大榕树旁6亩地进行圈围种植花草、果树等植物。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0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1、坡改梯建设:整治面积2000亩，地点:水库坝脚到德格、给来。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2、民族文化建设用地:划在大寨自然村大榕树周围还原生态林，建盖南撒村村史室。</w:t>
      </w:r>
    </w:p>
    <w:p>
      <w:pPr>
        <w:ind w:firstLine="643" w:firstLineChars="200"/>
        <w:rPr>
          <w:rFonts w:hint="eastAsia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11.地质灾害治理区：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4、7组居民区需要修建挡墙，起点为新寨公墓，止点为大寨公墓，全长1000m.</w:t>
      </w:r>
    </w:p>
    <w:p>
      <w:pPr>
        <w:ind w:firstLine="643" w:firstLineChars="200"/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8"/>
          <w:rFonts w:ascii="华文楷体" w:hAnsi="华文楷体" w:eastAsia="华文楷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1．近期：201</w:t>
      </w:r>
      <w:r>
        <w:rPr>
          <w:rStyle w:val="8"/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Style w:val="8"/>
          <w:rFonts w:ascii="仿宋_GB2312" w:hAnsi="仿宋_GB2312" w:eastAsia="仿宋_GB2312"/>
          <w:sz w:val="32"/>
          <w:szCs w:val="32"/>
        </w:rPr>
        <w:t>—2022年。完成道路交通、人畜饮水、排水工程、停车场、环卫设施、亮化工程、绿化美化规划</w:t>
      </w:r>
      <w:r>
        <w:rPr>
          <w:rStyle w:val="8"/>
          <w:rFonts w:ascii="仿宋_GB2312" w:hAnsi="仿宋_GB2312" w:eastAsia="仿宋_GB2312"/>
          <w:sz w:val="32"/>
          <w:szCs w:val="32"/>
          <w:shd w:val="clear" w:color="auto" w:fill="auto"/>
        </w:rPr>
        <w:t>民居建设、养老设施</w:t>
      </w:r>
      <w:r>
        <w:rPr>
          <w:rStyle w:val="8"/>
          <w:rFonts w:hint="eastAsia" w:ascii="仿宋_GB2312" w:hAnsi="仿宋_GB2312" w:eastAsia="仿宋_GB2312"/>
          <w:sz w:val="32"/>
          <w:szCs w:val="32"/>
          <w:shd w:val="clear" w:color="auto" w:fill="auto"/>
          <w:lang w:eastAsia="zh-CN"/>
        </w:rPr>
        <w:t>等</w:t>
      </w:r>
      <w:r>
        <w:rPr>
          <w:rStyle w:val="8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详见《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糯良乡南撒村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大寨自然村村庄规划项目建设统计表》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（一）广泛深入宣传城乡规划法律法规和村庄规划内容，提高群众的规划意识、法治意识，教育引导群众自觉遵守规划，自觉按照规定和要求规范建设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和</w:t>
      </w:r>
      <w:r>
        <w:rPr>
          <w:rStyle w:val="8"/>
          <w:rFonts w:ascii="仿宋_GB2312" w:hAnsi="仿宋_GB2312" w:eastAsia="仿宋_GB2312"/>
          <w:sz w:val="32"/>
          <w:szCs w:val="32"/>
        </w:rPr>
        <w:t>管理。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（二）严格执行规划许可制度，未经许可，任何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村</w:t>
      </w:r>
      <w:r>
        <w:rPr>
          <w:rStyle w:val="8"/>
          <w:rFonts w:ascii="仿宋_GB2312" w:hAnsi="仿宋_GB2312" w:eastAsia="仿宋_GB2312"/>
          <w:sz w:val="32"/>
          <w:szCs w:val="32"/>
        </w:rPr>
        <w:t>民不得擅自建设。确需建设的，必须符合规划，由村民提出申请，自然村振兴理事会核实是否符合规划，提交村委会审核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并</w:t>
      </w:r>
      <w:r>
        <w:rPr>
          <w:rStyle w:val="8"/>
          <w:rFonts w:ascii="仿宋_GB2312" w:hAnsi="仿宋_GB2312" w:eastAsia="仿宋_GB2312"/>
          <w:sz w:val="32"/>
          <w:szCs w:val="32"/>
        </w:rPr>
        <w:t>提出意见，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后</w:t>
      </w:r>
      <w:r>
        <w:rPr>
          <w:rStyle w:val="8"/>
          <w:rFonts w:ascii="仿宋_GB2312" w:hAnsi="仿宋_GB2312" w:eastAsia="仿宋_GB2312"/>
          <w:sz w:val="32"/>
          <w:szCs w:val="32"/>
        </w:rPr>
        <w:t>统一上报镇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政府</w:t>
      </w:r>
      <w:r>
        <w:rPr>
          <w:rStyle w:val="8"/>
          <w:rFonts w:ascii="仿宋_GB2312" w:hAnsi="仿宋_GB2312" w:eastAsia="仿宋_GB2312"/>
          <w:sz w:val="32"/>
          <w:szCs w:val="32"/>
        </w:rPr>
        <w:t>审批。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（三）严格执行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乡村</w:t>
      </w:r>
      <w:r>
        <w:rPr>
          <w:rStyle w:val="8"/>
          <w:rFonts w:ascii="仿宋_GB2312" w:hAnsi="仿宋_GB2312" w:eastAsia="仿宋_GB2312"/>
          <w:sz w:val="32"/>
          <w:szCs w:val="32"/>
        </w:rPr>
        <w:t>清洁相关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规章制度</w:t>
      </w:r>
      <w:r>
        <w:rPr>
          <w:rStyle w:val="8"/>
          <w:rFonts w:ascii="仿宋_GB2312" w:hAnsi="仿宋_GB2312" w:eastAsia="仿宋_GB2312"/>
          <w:sz w:val="32"/>
          <w:szCs w:val="32"/>
        </w:rPr>
        <w:t>，开展农村人居环境提升行动，提高村庄文明程度。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8"/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四、规划图件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（一）自然村域规划图（见附件）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（二）村庄建设规划图（见附件）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（三）规划建设项目表（见附件）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（四）自然村村规民约（见附件）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</w:p>
    <w:p>
      <w:pPr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规划工作小组组长：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肖红忠、卫克星</w:t>
      </w:r>
    </w:p>
    <w:p>
      <w:pPr>
        <w:jc w:val="left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成员：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卫志刚、卫国中、白晶华、白东华、陈明、卫明军、李伟明、李艾荣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A140B"/>
    <w:multiLevelType w:val="singleLevel"/>
    <w:tmpl w:val="5CDA140B"/>
    <w:lvl w:ilvl="0" w:tentative="0">
      <w:start w:val="2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UwNTUxNzExOGNlMDZiYjlkNWI5Y2QxMzY0ZWMifQ=="/>
  </w:docVars>
  <w:rsids>
    <w:rsidRoot w:val="000F03D1"/>
    <w:rsid w:val="000F03D1"/>
    <w:rsid w:val="00985908"/>
    <w:rsid w:val="009A43E5"/>
    <w:rsid w:val="01564162"/>
    <w:rsid w:val="077F7405"/>
    <w:rsid w:val="0DB94A31"/>
    <w:rsid w:val="0E8165F2"/>
    <w:rsid w:val="10697172"/>
    <w:rsid w:val="17C64853"/>
    <w:rsid w:val="1973051D"/>
    <w:rsid w:val="1B3132D3"/>
    <w:rsid w:val="1B8D5715"/>
    <w:rsid w:val="1CEC5A3F"/>
    <w:rsid w:val="1FC80FAC"/>
    <w:rsid w:val="20C3157B"/>
    <w:rsid w:val="2D1B2487"/>
    <w:rsid w:val="33A05580"/>
    <w:rsid w:val="355075C3"/>
    <w:rsid w:val="35F024D0"/>
    <w:rsid w:val="362404B2"/>
    <w:rsid w:val="3A035C50"/>
    <w:rsid w:val="3C1D657E"/>
    <w:rsid w:val="41851DB1"/>
    <w:rsid w:val="45BD333E"/>
    <w:rsid w:val="4CC20E81"/>
    <w:rsid w:val="4EF83474"/>
    <w:rsid w:val="561C5E22"/>
    <w:rsid w:val="56BE2F4A"/>
    <w:rsid w:val="57B069E4"/>
    <w:rsid w:val="58780928"/>
    <w:rsid w:val="606343EF"/>
    <w:rsid w:val="61696374"/>
    <w:rsid w:val="63C711FD"/>
    <w:rsid w:val="652E1B96"/>
    <w:rsid w:val="6AE86B88"/>
    <w:rsid w:val="6BA9447D"/>
    <w:rsid w:val="6D1D186A"/>
    <w:rsid w:val="730A4808"/>
    <w:rsid w:val="75F3774E"/>
    <w:rsid w:val="76AA147B"/>
    <w:rsid w:val="783912A0"/>
    <w:rsid w:val="7A8F5E19"/>
    <w:rsid w:val="7DAE3C6F"/>
    <w:rsid w:val="7FE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761</Words>
  <Characters>4338</Characters>
  <Lines>36</Lines>
  <Paragraphs>10</Paragraphs>
  <TotalTime>0</TotalTime>
  <ScaleCrop>false</ScaleCrop>
  <LinksUpToDate>false</LinksUpToDate>
  <CharactersWithSpaces>5089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2019-03-06T13:22:00Z</dcterms:created>
  <dc:creator>WPS Office</dc:creator>
  <cp:lastModifiedBy>Administrator</cp:lastModifiedBy>
  <cp:lastPrinted>2019-05-13T15:11:00Z</cp:lastPrinted>
  <dcterms:modified xsi:type="dcterms:W3CDTF">2024-02-26T03:54:45Z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B43E5437DE1F4FFD91F90F2B8D5F1E37_12</vt:lpwstr>
  </property>
</Properties>
</file>