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 w:cs="方正小标宋简体"/>
          <w:color w:val="auto"/>
          <w:sz w:val="44"/>
          <w:szCs w:val="44"/>
        </w:rPr>
      </w:pPr>
      <w:bookmarkStart w:id="46" w:name="_GoBack"/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岩帅镇新华村永修（三、五组）自然村</w:t>
      </w:r>
    </w:p>
    <w:p>
      <w:pPr>
        <w:spacing w:line="700" w:lineRule="exact"/>
        <w:jc w:val="center"/>
        <w:rPr>
          <w:rFonts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村庄规划分析说明书</w:t>
      </w:r>
      <w:bookmarkEnd w:id="46"/>
    </w:p>
    <w:p>
      <w:pPr>
        <w:spacing w:line="600" w:lineRule="exact"/>
        <w:ind w:firstLine="688" w:firstLineChars="200"/>
        <w:rPr>
          <w:rFonts w:cs="仿宋_GB2312"/>
          <w:b/>
          <w:color w:val="auto"/>
        </w:rPr>
      </w:pPr>
    </w:p>
    <w:p>
      <w:pPr>
        <w:spacing w:line="520" w:lineRule="exact"/>
        <w:ind w:firstLine="688" w:firstLineChars="200"/>
        <w:rPr>
          <w:rFonts w:ascii="黑体" w:hAnsi="黑体" w:eastAsia="黑体" w:cs="黑体"/>
          <w:b/>
          <w:color w:val="auto"/>
        </w:rPr>
      </w:pPr>
      <w:r>
        <w:rPr>
          <w:rFonts w:hint="eastAsia" w:ascii="黑体" w:hAnsi="黑体" w:eastAsia="黑体" w:cs="黑体"/>
          <w:b/>
          <w:color w:val="auto"/>
        </w:rPr>
        <w:t>一、总则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auto"/>
        </w:rPr>
        <w:t>（一）政策背景</w:t>
      </w:r>
    </w:p>
    <w:p>
      <w:pPr>
        <w:spacing w:line="520" w:lineRule="exact"/>
        <w:ind w:firstLine="688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了岩帅镇新华村永修（三、五组）自然村村庄规划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</w:rPr>
        <w:t>该自然村规划经2019年</w:t>
      </w:r>
      <w:r>
        <w:rPr>
          <w:rFonts w:hint="eastAsia" w:ascii="仿宋_GB2312" w:hAnsi="仿宋_GB2312" w:eastAsia="仿宋_GB2312" w:cs="仿宋_GB2312"/>
          <w:color w:val="auto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</w:rPr>
        <w:t>日自然村村民代表会议审议表决通过。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  <w:b/>
          <w:color w:val="auto"/>
        </w:rPr>
      </w:pPr>
      <w:r>
        <w:rPr>
          <w:rFonts w:hint="eastAsia" w:ascii="楷体" w:hAnsi="楷体" w:eastAsia="楷体" w:cs="楷体"/>
          <w:b/>
          <w:color w:val="auto"/>
        </w:rPr>
        <w:t>（二）村情概况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1．地理区位：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岩帅镇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新华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村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永修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自然村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位于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岩帅镇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西南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地处临沧普洱两市交界处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pacing w:val="-16"/>
        </w:rPr>
        <w:t>东经99°32′36.59〞，北纬23°09′21.677〞</w:t>
      </w:r>
      <w:r>
        <w:rPr>
          <w:rFonts w:hint="eastAsia" w:ascii="仿宋_GB2312" w:hAnsi="仿宋_GB2312" w:cs="仿宋_GB2312"/>
          <w:color w:val="auto"/>
          <w:spacing w:val="-1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距离村委会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距离镇政府驻地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公里，距离县城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136.6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公里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</w:rPr>
        <w:t>海拔17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</w:rPr>
        <w:t>0米，年均年降水量1200毫米，</w:t>
      </w:r>
      <w:r>
        <w:rPr>
          <w:rFonts w:hint="eastAsia" w:ascii="仿宋_GB2312" w:hAnsi="仿宋_GB2312" w:cs="仿宋_GB2312"/>
          <w:color w:val="auto"/>
          <w:kern w:val="0"/>
          <w:shd w:val="clear" w:color="auto" w:fill="FFFFFF"/>
        </w:rPr>
        <w:t>年平均气温20℃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昼夜温差小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属中山河谷区，县有典型的立体气候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2.人口现状：</w:t>
      </w:r>
      <w:r>
        <w:rPr>
          <w:rStyle w:val="15"/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eastAsia="zh-CN"/>
        </w:rPr>
        <w:t>自然村下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辖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Style w:val="15"/>
          <w:rFonts w:hint="eastAsia" w:ascii="仿宋_GB2312" w:hAnsi="仿宋_GB2312"/>
          <w:color w:val="auto"/>
          <w:sz w:val="32"/>
          <w:szCs w:val="32"/>
          <w:lang w:val="en-US" w:eastAsia="zh-CN"/>
        </w:rPr>
        <w:t>组和5组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两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个村民小组，</w:t>
      </w:r>
      <w:r>
        <w:rPr>
          <w:rStyle w:val="15"/>
          <w:rFonts w:hint="eastAsia" w:ascii="仿宋_GB2312" w:hAnsi="仿宋_GB2312"/>
          <w:color w:val="auto"/>
          <w:sz w:val="32"/>
          <w:szCs w:val="32"/>
          <w:lang w:val="en-US" w:eastAsia="zh-CN"/>
        </w:rPr>
        <w:t>2018年末，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共有农户</w:t>
      </w:r>
      <w:r>
        <w:rPr>
          <w:rFonts w:hint="eastAsia" w:ascii="仿宋_GB2312" w:hAnsi="仿宋_GB2312" w:cs="仿宋_GB2312"/>
          <w:color w:val="auto"/>
        </w:rPr>
        <w:t>56户</w:t>
      </w:r>
      <w:r>
        <w:rPr>
          <w:rFonts w:hint="eastAsia" w:ascii="仿宋_GB2312" w:hAnsi="仿宋_GB2312" w:cs="仿宋_GB2312"/>
          <w:color w:val="auto"/>
          <w:lang w:eastAsia="zh-CN"/>
        </w:rPr>
        <w:t>、</w:t>
      </w:r>
      <w:r>
        <w:rPr>
          <w:rFonts w:hint="eastAsia"/>
          <w:color w:val="auto"/>
        </w:rPr>
        <w:t>乡村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人口</w:t>
      </w:r>
      <w:r>
        <w:rPr>
          <w:rFonts w:hint="eastAsia" w:ascii="仿宋_GB2312" w:hAnsi="仿宋_GB2312" w:cs="仿宋_GB2312"/>
          <w:color w:val="auto"/>
        </w:rPr>
        <w:t>210人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，其中</w:t>
      </w:r>
      <w:r>
        <w:rPr>
          <w:rStyle w:val="15"/>
          <w:rFonts w:hint="eastAsia" w:ascii="仿宋_GB2312" w:hAnsi="仿宋_GB2312"/>
          <w:color w:val="auto"/>
          <w:sz w:val="32"/>
          <w:szCs w:val="32"/>
          <w:lang w:eastAsia="zh-CN"/>
        </w:rPr>
        <w:t>，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劳动力</w:t>
      </w:r>
      <w:r>
        <w:rPr>
          <w:rStyle w:val="15"/>
          <w:rFonts w:hint="eastAsia" w:ascii="仿宋_GB2312" w:hAnsi="仿宋_GB2312"/>
          <w:color w:val="auto"/>
          <w:sz w:val="32"/>
          <w:szCs w:val="32"/>
          <w:lang w:val="en-US" w:eastAsia="zh-CN"/>
        </w:rPr>
        <w:t>135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人，</w:t>
      </w:r>
      <w:r>
        <w:rPr>
          <w:rStyle w:val="15"/>
          <w:rFonts w:hint="eastAsia" w:ascii="仿宋_GB2312" w:hAnsi="仿宋_GB2312"/>
          <w:color w:val="auto"/>
          <w:sz w:val="32"/>
          <w:szCs w:val="32"/>
          <w:lang w:eastAsia="zh-CN"/>
        </w:rPr>
        <w:t>村民均为佤族。</w:t>
      </w:r>
    </w:p>
    <w:p>
      <w:pPr>
        <w:widowControl/>
        <w:shd w:val="clear" w:color="auto" w:fill="FFFFFF"/>
        <w:spacing w:line="520" w:lineRule="exact"/>
        <w:ind w:right="150" w:firstLine="688" w:firstLineChars="200"/>
        <w:jc w:val="left"/>
        <w:rPr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3．资源现状：</w:t>
      </w:r>
      <w:r>
        <w:rPr>
          <w:rFonts w:hint="eastAsia" w:ascii="仿宋_GB2312" w:hAnsi="仿宋_GB2312" w:cs="仿宋_GB2312"/>
          <w:color w:val="auto"/>
        </w:rPr>
        <w:t>有常规耕地面积1634.94亩（水田1004</w:t>
      </w:r>
      <w:r>
        <w:rPr>
          <w:rFonts w:hint="eastAsia" w:ascii="仿宋_GB2312" w:hAnsi="仿宋_GB2312" w:cs="仿宋_GB2312"/>
          <w:color w:val="auto"/>
          <w:spacing w:val="-16"/>
        </w:rPr>
        <w:t>.</w:t>
      </w:r>
      <w:r>
        <w:rPr>
          <w:rFonts w:hint="eastAsia" w:ascii="仿宋_GB2312" w:hAnsi="仿宋_GB2312" w:cs="仿宋_GB2312"/>
          <w:color w:val="auto"/>
        </w:rPr>
        <w:t xml:space="preserve">87亩、旱地630.07亩），林地面积约 </w:t>
      </w:r>
      <w:r>
        <w:rPr>
          <w:rFonts w:hint="eastAsia" w:ascii="仿宋_GB2312" w:hAnsi="仿宋_GB2312" w:cs="仿宋_GB2312"/>
          <w:color w:val="auto"/>
          <w:lang w:val="en-US" w:eastAsia="zh-CN"/>
        </w:rPr>
        <w:t>2515亩</w:t>
      </w:r>
      <w:r>
        <w:rPr>
          <w:rFonts w:hint="eastAsia" w:ascii="仿宋_GB2312" w:hAnsi="仿宋_GB2312" w:cs="仿宋_GB2312"/>
          <w:color w:val="auto"/>
        </w:rPr>
        <w:t>。村庄占地55余亩</w:t>
      </w:r>
      <w:r>
        <w:rPr>
          <w:rFonts w:hint="eastAsia" w:ascii="仿宋_GB2312" w:hAnsi="仿宋_GB2312" w:cs="仿宋_GB2312"/>
          <w:color w:val="auto"/>
          <w:lang w:eastAsia="zh-CN"/>
        </w:rPr>
        <w:t>，自然村所在地</w:t>
      </w:r>
      <w:r>
        <w:rPr>
          <w:rFonts w:hint="eastAsia" w:ascii="仿宋_GB2312" w:hAnsi="仿宋_GB2312" w:cs="仿宋_GB2312"/>
          <w:color w:val="auto"/>
        </w:rPr>
        <w:t>山高坡陡，</w:t>
      </w:r>
      <w:r>
        <w:rPr>
          <w:rFonts w:hint="eastAsia"/>
          <w:color w:val="auto"/>
        </w:rPr>
        <w:t>住宅基地极为紧缺，甚至部分</w:t>
      </w:r>
      <w:r>
        <w:rPr>
          <w:rFonts w:hint="eastAsia"/>
          <w:color w:val="auto"/>
          <w:lang w:eastAsia="zh-CN"/>
        </w:rPr>
        <w:t>村民</w:t>
      </w:r>
      <w:r>
        <w:rPr>
          <w:rFonts w:hint="eastAsia"/>
          <w:color w:val="auto"/>
        </w:rPr>
        <w:t>在危旧房改造过程中，往往需要修建一两层的框架基础，才能在上面建房子，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4．产业现状：</w:t>
      </w:r>
      <w:r>
        <w:rPr>
          <w:rFonts w:hint="eastAsia" w:ascii="仿宋_GB2312" w:hAnsi="仿宋_GB2312" w:eastAsia="仿宋_GB2312" w:cs="仿宋_GB2312"/>
          <w:color w:val="auto"/>
        </w:rPr>
        <w:t>种植业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</w:rPr>
        <w:t>茶叶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t>核桃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t>竹子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t>坚果</w:t>
      </w:r>
      <w:r>
        <w:rPr>
          <w:rFonts w:hint="eastAsia" w:ascii="仿宋_GB2312" w:hAnsi="仿宋_GB2312" w:cs="仿宋_GB2312"/>
          <w:color w:val="auto"/>
          <w:lang w:eastAsia="zh-CN"/>
        </w:rPr>
        <w:t>、玉米、水稻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为主</w:t>
      </w:r>
      <w:r>
        <w:rPr>
          <w:rFonts w:hint="eastAsia" w:ascii="仿宋_GB2312" w:hAnsi="仿宋_GB2312" w:eastAsia="仿宋_GB2312" w:cs="仿宋_GB2312"/>
          <w:color w:val="auto"/>
        </w:rPr>
        <w:t>，</w:t>
      </w:r>
      <w:r>
        <w:rPr>
          <w:rFonts w:hint="eastAsia" w:ascii="仿宋_GB2312" w:hAnsi="仿宋_GB2312" w:cs="仿宋_GB2312"/>
          <w:color w:val="auto"/>
          <w:lang w:eastAsia="zh-CN"/>
        </w:rPr>
        <w:t>有</w:t>
      </w:r>
      <w:r>
        <w:rPr>
          <w:rFonts w:hint="eastAsia" w:ascii="仿宋_GB2312" w:hAnsi="仿宋_GB2312" w:cs="仿宋_GB2312"/>
          <w:color w:val="auto"/>
        </w:rPr>
        <w:t>茶叶面积 352.4亩，核桃128.6亩，竹子155亩、坚果133.7亩。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目前，农业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产业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发展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缺乏龙头企业带动，效益不高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</w:rPr>
        <w:t>养殖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业以生猪和家禽为主，</w:t>
      </w:r>
      <w:r>
        <w:rPr>
          <w:rFonts w:hint="eastAsia" w:ascii="仿宋_GB2312" w:hAnsi="仿宋_GB2312" w:eastAsia="仿宋_GB2312" w:cs="仿宋_GB2312"/>
          <w:color w:val="auto"/>
        </w:rPr>
        <w:t>多属自给自足型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商品率极低</w:t>
      </w:r>
      <w:r>
        <w:rPr>
          <w:rFonts w:hint="eastAsia" w:ascii="仿宋_GB2312" w:hAnsi="仿宋_GB2312" w:eastAsia="仿宋_GB2312" w:cs="仿宋_GB2312"/>
          <w:color w:val="auto"/>
        </w:rPr>
        <w:t>。副业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主要以外出务工</w:t>
      </w:r>
      <w:r>
        <w:rPr>
          <w:rFonts w:hint="eastAsia" w:ascii="仿宋_GB2312" w:hAnsi="仿宋_GB2312" w:eastAsia="仿宋_GB2312" w:cs="仿宋_GB2312"/>
          <w:color w:val="auto"/>
        </w:rPr>
        <w:t>为主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常年外出务工人数</w:t>
      </w:r>
      <w:r>
        <w:rPr>
          <w:rFonts w:hint="eastAsia" w:ascii="仿宋_GB2312" w:hAnsi="仿宋_GB2312" w:cs="仿宋_GB2312"/>
          <w:color w:val="auto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人，占劳动力</w:t>
      </w:r>
      <w:r>
        <w:rPr>
          <w:rFonts w:hint="eastAsia" w:ascii="仿宋_GB2312" w:hAnsi="仿宋_GB2312" w:cs="仿宋_GB2312"/>
          <w:color w:val="auto"/>
          <w:lang w:val="en-US" w:eastAsia="zh-CN"/>
        </w:rPr>
        <w:t>20.74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  <w:r>
        <w:rPr>
          <w:rFonts w:hint="eastAsia" w:ascii="仿宋_GB2312" w:hAnsi="仿宋_GB2312" w:cs="仿宋_GB2312"/>
          <w:color w:val="auto"/>
        </w:rPr>
        <w:t>2018年农民人均可支配收入为 9900 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5．基础设施：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688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（1）道路：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自然村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联系的主要道路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向的村庄道路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Style w:val="15"/>
          <w:rFonts w:ascii="仿宋_GB2312" w:hAnsi="仿宋_GB2312" w:eastAsia="仿宋_GB2312"/>
          <w:color w:val="auto"/>
          <w:sz w:val="32"/>
          <w:szCs w:val="32"/>
        </w:rPr>
        <w:t>已经完成硬化。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主干道和支道及入户岔道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全面硬板化。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自然地理地形条件限制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内道路有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诸多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坎高且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无安全防护设施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,易发生危险事故,对过往车辆行人存在极大安全隐患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/>
          <w:bCs/>
          <w:color w:val="auto"/>
        </w:rPr>
        <w:t>（2）人畜饮水工程</w:t>
      </w:r>
      <w:r>
        <w:rPr>
          <w:rFonts w:hint="eastAsia" w:ascii="仿宋_GB2312" w:hAnsi="仿宋_GB2312" w:cs="仿宋_GB2312"/>
          <w:b/>
          <w:bCs/>
          <w:color w:val="auto"/>
          <w:lang w:eastAsia="zh-CN"/>
        </w:rPr>
        <w:t>：</w:t>
      </w:r>
      <w:r>
        <w:rPr>
          <w:rFonts w:hint="eastAsia"/>
          <w:color w:val="auto"/>
          <w:lang w:eastAsia="zh-CN"/>
        </w:rPr>
        <w:t>自然村应用水</w:t>
      </w:r>
      <w:r>
        <w:rPr>
          <w:rFonts w:hint="eastAsia"/>
          <w:color w:val="auto"/>
          <w:lang w:val="en-US" w:eastAsia="zh-CN"/>
        </w:rPr>
        <w:t>水源为别过莱和别骂海山泉水。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于</w:t>
      </w:r>
      <w:r>
        <w:rPr>
          <w:rFonts w:hint="eastAsia" w:ascii="仿宋_GB2312" w:hAnsi="仿宋_GB2312" w:cs="仿宋_GB2312"/>
          <w:color w:val="auto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年完成人畜饮水管网改造，村民用水实现“一户一表”</w:t>
      </w:r>
      <w:r>
        <w:rPr>
          <w:rFonts w:hint="eastAsia" w:ascii="仿宋_GB2312" w:hAnsi="仿宋_GB2312" w:cs="仿宋_GB2312"/>
          <w:color w:val="auto"/>
        </w:rPr>
        <w:t>。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cs="仿宋_GB2312"/>
          <w:b/>
          <w:bCs/>
          <w:color w:val="auto"/>
        </w:rPr>
        <w:t>（3）亮化：</w:t>
      </w:r>
      <w:r>
        <w:rPr>
          <w:rFonts w:hint="eastAsia" w:ascii="仿宋_GB2312" w:hAnsi="仿宋_GB2312" w:cs="仿宋_GB2312"/>
          <w:color w:val="auto"/>
          <w:lang w:eastAsia="zh-CN"/>
        </w:rPr>
        <w:t>已安装</w:t>
      </w:r>
      <w:r>
        <w:rPr>
          <w:rFonts w:hint="eastAsia" w:ascii="仿宋_GB2312" w:hAnsi="仿宋_GB2312" w:cs="仿宋_GB2312"/>
          <w:color w:val="auto"/>
        </w:rPr>
        <w:t>太阳能</w:t>
      </w:r>
      <w:r>
        <w:rPr>
          <w:rFonts w:hint="eastAsia" w:ascii="仿宋_GB2312" w:hAnsi="仿宋_GB2312" w:cs="仿宋_GB2312"/>
          <w:color w:val="auto"/>
          <w:lang w:eastAsia="zh-CN"/>
        </w:rPr>
        <w:t>路灯</w:t>
      </w:r>
      <w:r>
        <w:rPr>
          <w:rFonts w:hint="eastAsia" w:ascii="仿宋_GB2312" w:hAnsi="仿宋_GB2312" w:cs="仿宋_GB2312"/>
          <w:color w:val="auto"/>
        </w:rPr>
        <w:t>35盏。</w:t>
      </w:r>
      <w:r>
        <w:rPr>
          <w:rFonts w:hint="eastAsia" w:ascii="仿宋_GB2312" w:hAnsi="仿宋_GB2312" w:eastAsia="仿宋_GB2312" w:cs="仿宋_GB2312"/>
          <w:color w:val="auto"/>
        </w:rPr>
        <w:t>村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</w:rPr>
        <w:t>部分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</w:rPr>
        <w:t>段未安装路灯,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村民</w:t>
      </w:r>
      <w:r>
        <w:rPr>
          <w:rFonts w:hint="eastAsia" w:ascii="仿宋_GB2312" w:hAnsi="仿宋_GB2312" w:eastAsia="仿宋_GB2312" w:cs="仿宋_GB2312"/>
          <w:color w:val="auto"/>
        </w:rPr>
        <w:t>夜间出行存在较大安全隐患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/>
          <w:bCs/>
          <w:color w:val="auto"/>
        </w:rPr>
        <w:t>（4）住房：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全村</w:t>
      </w:r>
      <w:r>
        <w:rPr>
          <w:rFonts w:hint="eastAsia" w:ascii="仿宋_GB2312" w:hAnsi="仿宋_GB2312" w:cs="仿宋_GB2312"/>
          <w:color w:val="auto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auto"/>
        </w:rPr>
        <w:t>户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农民已全部建有</w:t>
      </w:r>
      <w:r>
        <w:rPr>
          <w:rFonts w:hint="eastAsia" w:ascii="仿宋_GB2312" w:hAnsi="仿宋_GB2312" w:eastAsia="仿宋_GB2312" w:cs="仿宋_GB2312"/>
          <w:color w:val="auto"/>
        </w:rPr>
        <w:t>安全稳固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</w:rPr>
        <w:t>住房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lang w:eastAsia="zh-CN"/>
        </w:rPr>
        <w:t>全部为砖混结构楼房，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但缺乏民族特色风格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</w:p>
    <w:p>
      <w:pPr>
        <w:spacing w:line="520" w:lineRule="exact"/>
        <w:ind w:firstLine="688" w:firstLineChars="200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</w:rPr>
        <w:t>（5）场</w:t>
      </w:r>
      <w:r>
        <w:rPr>
          <w:rFonts w:hint="eastAsia" w:ascii="仿宋_GB2312" w:hAnsi="仿宋_GB2312" w:cs="仿宋_GB2312"/>
          <w:b/>
          <w:bCs/>
          <w:color w:val="auto"/>
          <w:spacing w:val="-10"/>
        </w:rPr>
        <w:t>所：</w:t>
      </w:r>
      <w:r>
        <w:rPr>
          <w:rFonts w:hint="eastAsia" w:ascii="仿宋_GB2312" w:hAnsi="仿宋_GB2312" w:cs="仿宋_GB2312"/>
          <w:color w:val="auto"/>
          <w:spacing w:val="-10"/>
          <w:lang w:eastAsia="zh-CN"/>
        </w:rPr>
        <w:t>有文化</w:t>
      </w:r>
      <w:r>
        <w:rPr>
          <w:rFonts w:hint="eastAsia" w:ascii="仿宋_GB2312" w:hAnsi="仿宋_GB2312" w:cs="仿宋_GB2312"/>
          <w:color w:val="auto"/>
        </w:rPr>
        <w:t>活动室</w:t>
      </w:r>
      <w:r>
        <w:rPr>
          <w:rFonts w:hint="eastAsia" w:ascii="仿宋_GB2312" w:hAnsi="仿宋_GB2312" w:cs="仿宋_GB2312"/>
          <w:color w:val="auto"/>
          <w:spacing w:val="-10"/>
        </w:rPr>
        <w:t>2</w:t>
      </w:r>
      <w:r>
        <w:rPr>
          <w:rFonts w:hint="eastAsia" w:ascii="仿宋_GB2312" w:hAnsi="仿宋_GB2312" w:cs="仿宋_GB2312"/>
          <w:color w:val="auto"/>
          <w:spacing w:val="-10"/>
          <w:lang w:eastAsia="zh-CN"/>
        </w:rPr>
        <w:t>间（老年活动中心）</w:t>
      </w:r>
      <w:r>
        <w:rPr>
          <w:rFonts w:hint="eastAsia" w:ascii="仿宋_GB2312" w:hAnsi="仿宋_GB2312" w:cs="仿宋_GB2312"/>
          <w:color w:val="auto"/>
          <w:spacing w:val="-10"/>
        </w:rPr>
        <w:t>，</w:t>
      </w:r>
      <w:r>
        <w:rPr>
          <w:rFonts w:hint="eastAsia"/>
          <w:color w:val="auto"/>
        </w:rPr>
        <w:t>村庄内缺少</w:t>
      </w:r>
      <w:r>
        <w:rPr>
          <w:rFonts w:hint="eastAsia"/>
          <w:color w:val="auto"/>
          <w:lang w:eastAsia="zh-CN"/>
        </w:rPr>
        <w:t>室外</w:t>
      </w:r>
      <w:r>
        <w:rPr>
          <w:rFonts w:hint="eastAsia"/>
          <w:color w:val="auto"/>
        </w:rPr>
        <w:t>公共活动场地，难以满足村民的交流及文化娱乐需求</w:t>
      </w:r>
      <w:r>
        <w:rPr>
          <w:rFonts w:hint="eastAsia"/>
          <w:color w:val="auto"/>
          <w:lang w:eastAsia="zh-CN"/>
        </w:rPr>
        <w:t>。</w:t>
      </w:r>
    </w:p>
    <w:p>
      <w:pPr>
        <w:pStyle w:val="2"/>
        <w:spacing w:before="0" w:after="0" w:line="240" w:lineRule="auto"/>
        <w:ind w:firstLine="68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（6）</w:t>
      </w:r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学校：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有学校1所（1至四年级）。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  <w:b/>
          <w:bCs w:val="0"/>
          <w:color w:val="auto"/>
        </w:rPr>
      </w:pPr>
      <w:r>
        <w:rPr>
          <w:rFonts w:hint="eastAsia" w:ascii="楷体" w:hAnsi="楷体" w:eastAsia="楷体" w:cs="楷体"/>
          <w:b/>
          <w:bCs w:val="0"/>
          <w:color w:val="auto"/>
        </w:rPr>
        <w:t>（三）优势资源</w:t>
      </w:r>
    </w:p>
    <w:p>
      <w:pPr>
        <w:ind w:firstLine="688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/>
          <w:color w:val="auto"/>
        </w:rPr>
        <w:t>一是目前有经济林面积815.5亩，</w:t>
      </w:r>
      <w:r>
        <w:rPr>
          <w:rFonts w:hint="eastAsia"/>
          <w:color w:val="auto"/>
          <w:lang w:eastAsia="zh-CN"/>
        </w:rPr>
        <w:t>可以发展</w:t>
      </w:r>
      <w:r>
        <w:rPr>
          <w:rFonts w:hint="eastAsia"/>
          <w:color w:val="auto"/>
        </w:rPr>
        <w:t>林下</w:t>
      </w:r>
      <w:r>
        <w:rPr>
          <w:rFonts w:hint="eastAsia"/>
          <w:color w:val="auto"/>
          <w:lang w:eastAsia="zh-CN"/>
        </w:rPr>
        <w:t>养殖</w:t>
      </w:r>
      <w:r>
        <w:rPr>
          <w:rFonts w:hint="eastAsia"/>
          <w:color w:val="auto"/>
        </w:rPr>
        <w:t>；二是</w:t>
      </w:r>
      <w:r>
        <w:rPr>
          <w:rFonts w:hint="eastAsia"/>
          <w:color w:val="auto"/>
          <w:lang w:eastAsia="zh-CN"/>
        </w:rPr>
        <w:t>村寨周边</w:t>
      </w:r>
      <w:r>
        <w:rPr>
          <w:rFonts w:hint="eastAsia"/>
          <w:color w:val="auto"/>
        </w:rPr>
        <w:t>有名木古树7棵</w:t>
      </w:r>
      <w:r>
        <w:rPr>
          <w:rFonts w:hint="eastAsia"/>
          <w:color w:val="auto"/>
          <w:lang w:eastAsia="zh-CN"/>
        </w:rPr>
        <w:t>；三</w:t>
      </w:r>
      <w:r>
        <w:rPr>
          <w:rFonts w:hint="eastAsia"/>
          <w:color w:val="auto"/>
        </w:rPr>
        <w:t>是甜</w:t>
      </w:r>
      <w:r>
        <w:rPr>
          <w:color w:val="auto"/>
        </w:rPr>
        <w:t>竹</w:t>
      </w:r>
      <w:r>
        <w:rPr>
          <w:rFonts w:hint="eastAsia"/>
          <w:color w:val="auto"/>
        </w:rPr>
        <w:t>笋</w:t>
      </w:r>
      <w:r>
        <w:rPr>
          <w:rFonts w:hint="default"/>
          <w:color w:val="auto"/>
        </w:rPr>
        <w:t>资源</w:t>
      </w:r>
      <w:r>
        <w:rPr>
          <w:rFonts w:hint="eastAsia"/>
          <w:color w:val="auto"/>
          <w:lang w:eastAsia="zh-CN"/>
        </w:rPr>
        <w:t>较</w:t>
      </w:r>
      <w:r>
        <w:rPr>
          <w:rFonts w:hint="default"/>
          <w:color w:val="auto"/>
        </w:rPr>
        <w:t>丰富,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</w:rPr>
        <w:t>产</w:t>
      </w:r>
      <w:r>
        <w:rPr>
          <w:rFonts w:hint="eastAsia"/>
          <w:color w:val="auto"/>
          <w:lang w:eastAsia="zh-CN"/>
        </w:rPr>
        <w:t>鲜</w:t>
      </w:r>
      <w:r>
        <w:rPr>
          <w:rFonts w:hint="eastAsia"/>
          <w:color w:val="auto"/>
        </w:rPr>
        <w:t>甜笋20吨</w:t>
      </w:r>
      <w:r>
        <w:rPr>
          <w:rFonts w:hint="eastAsia"/>
          <w:color w:val="auto"/>
          <w:lang w:eastAsia="zh-CN"/>
        </w:rPr>
        <w:t>，有待开发利用；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</w:rPr>
        <w:t>村民勤劳淳朴，知恩图报，和睦相处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诚实守信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，内生动力足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2"/>
        <w:spacing w:before="0" w:after="0" w:line="240" w:lineRule="auto"/>
        <w:ind w:firstLine="691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（四）劣势</w:t>
      </w:r>
    </w:p>
    <w:p>
      <w:pPr>
        <w:ind w:firstLine="688" w:firstLineChars="200"/>
        <w:rPr>
          <w:color w:val="auto"/>
        </w:rPr>
      </w:pPr>
      <w:r>
        <w:rPr>
          <w:rFonts w:hint="eastAsia"/>
          <w:color w:val="auto"/>
        </w:rPr>
        <w:t>永</w:t>
      </w:r>
      <w:r>
        <w:rPr>
          <w:rFonts w:hint="eastAsia"/>
          <w:color w:val="auto"/>
          <w:lang w:eastAsia="zh-CN"/>
        </w:rPr>
        <w:t>修</w:t>
      </w:r>
      <w:r>
        <w:rPr>
          <w:rFonts w:hint="eastAsia"/>
          <w:color w:val="auto"/>
        </w:rPr>
        <w:t>自然村</w:t>
      </w:r>
      <w:r>
        <w:rPr>
          <w:rFonts w:hint="eastAsia"/>
          <w:color w:val="auto"/>
          <w:lang w:eastAsia="zh-CN"/>
        </w:rPr>
        <w:t>地处偏远，辖区山</w:t>
      </w:r>
      <w:r>
        <w:rPr>
          <w:rFonts w:hint="eastAsia"/>
          <w:color w:val="auto"/>
        </w:rPr>
        <w:t>高坡陡,</w:t>
      </w:r>
      <w:r>
        <w:rPr>
          <w:rFonts w:hint="eastAsia"/>
          <w:color w:val="auto"/>
          <w:lang w:eastAsia="zh-CN"/>
        </w:rPr>
        <w:t>土地</w:t>
      </w:r>
      <w:r>
        <w:rPr>
          <w:rFonts w:hint="eastAsia"/>
          <w:color w:val="auto"/>
        </w:rPr>
        <w:t>贫瘠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种植效益低</w:t>
      </w:r>
      <w:r>
        <w:rPr>
          <w:rFonts w:hint="eastAsia"/>
          <w:color w:val="auto"/>
          <w:lang w:eastAsia="zh-CN"/>
        </w:rPr>
        <w:t>；耕地</w:t>
      </w:r>
      <w:r>
        <w:rPr>
          <w:rFonts w:hint="eastAsia"/>
          <w:color w:val="auto"/>
        </w:rPr>
        <w:t>零星破碎,</w:t>
      </w:r>
      <w:r>
        <w:rPr>
          <w:rFonts w:hint="eastAsia"/>
          <w:color w:val="auto"/>
          <w:lang w:eastAsia="zh-CN"/>
        </w:rPr>
        <w:t>农业产业难以形成规模；</w:t>
      </w:r>
      <w:r>
        <w:rPr>
          <w:rFonts w:hint="eastAsia"/>
          <w:color w:val="auto"/>
        </w:rPr>
        <w:t>基础设施建设</w:t>
      </w:r>
      <w:r>
        <w:rPr>
          <w:rFonts w:hint="eastAsia"/>
          <w:color w:val="auto"/>
          <w:lang w:eastAsia="zh-CN"/>
        </w:rPr>
        <w:t>难度大、</w:t>
      </w:r>
      <w:r>
        <w:rPr>
          <w:rFonts w:hint="eastAsia"/>
          <w:color w:val="auto"/>
        </w:rPr>
        <w:t>成本高,</w:t>
      </w:r>
      <w:r>
        <w:rPr>
          <w:rFonts w:hint="eastAsia"/>
          <w:color w:val="auto"/>
          <w:lang w:eastAsia="zh-CN"/>
        </w:rPr>
        <w:t>发展受阻。</w:t>
      </w:r>
      <w:r>
        <w:rPr>
          <w:rFonts w:hint="eastAsia"/>
          <w:color w:val="auto"/>
          <w:sz w:val="32"/>
          <w:szCs w:val="32"/>
        </w:rPr>
        <w:t>受地形条件限制，</w:t>
      </w:r>
      <w:r>
        <w:rPr>
          <w:rFonts w:hint="eastAsia"/>
          <w:color w:val="auto"/>
        </w:rPr>
        <w:t>公共服务设施和工程设施的布局存在</w:t>
      </w:r>
      <w:r>
        <w:rPr>
          <w:rFonts w:hint="eastAsia"/>
          <w:color w:val="auto"/>
          <w:lang w:eastAsia="zh-CN"/>
        </w:rPr>
        <w:t>较大</w:t>
      </w:r>
      <w:r>
        <w:rPr>
          <w:rFonts w:hint="eastAsia"/>
          <w:color w:val="auto"/>
        </w:rPr>
        <w:t>困难</w:t>
      </w:r>
      <w:r>
        <w:rPr>
          <w:rFonts w:hint="eastAsia"/>
          <w:color w:val="auto"/>
          <w:lang w:eastAsia="zh-CN"/>
        </w:rPr>
        <w:t>。</w:t>
      </w:r>
    </w:p>
    <w:p>
      <w:pPr>
        <w:spacing w:line="520" w:lineRule="exact"/>
        <w:ind w:firstLine="688" w:firstLineChars="200"/>
        <w:rPr>
          <w:rFonts w:ascii="黑体" w:hAnsi="黑体" w:eastAsia="黑体" w:cs="黑体"/>
          <w:b/>
          <w:color w:val="auto"/>
        </w:rPr>
      </w:pPr>
      <w:r>
        <w:rPr>
          <w:rFonts w:hint="eastAsia" w:ascii="黑体" w:hAnsi="黑体" w:eastAsia="黑体" w:cs="黑体"/>
          <w:b/>
          <w:color w:val="auto"/>
        </w:rPr>
        <w:t>二、规划内容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  <w:b/>
          <w:bCs w:val="0"/>
          <w:color w:val="auto"/>
        </w:rPr>
      </w:pPr>
      <w:r>
        <w:rPr>
          <w:rFonts w:hint="eastAsia" w:ascii="楷体" w:hAnsi="楷体" w:eastAsia="楷体" w:cs="楷体"/>
          <w:b/>
          <w:bCs w:val="0"/>
          <w:color w:val="auto"/>
        </w:rPr>
        <w:t>（一）规划思路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自然村地处与中心城镇较为偏远，无名山秀水、文物古迹等优质旅游资源，但生态条件</w:t>
      </w:r>
      <w:r>
        <w:rPr>
          <w:rFonts w:hint="eastAsia" w:ascii="仿宋_GB2312" w:hAnsi="仿宋_GB2312" w:cs="仿宋_GB2312"/>
          <w:color w:val="auto"/>
          <w:lang w:eastAsia="zh-CN"/>
        </w:rPr>
        <w:t>良好</w:t>
      </w:r>
      <w:r>
        <w:rPr>
          <w:rFonts w:hint="eastAsia" w:ascii="仿宋_GB2312" w:hAnsi="仿宋_GB2312" w:eastAsia="仿宋_GB2312" w:cs="仿宋_GB2312"/>
          <w:color w:val="auto"/>
        </w:rPr>
        <w:t>，</w:t>
      </w:r>
      <w:r>
        <w:rPr>
          <w:rFonts w:hint="eastAsia" w:ascii="仿宋_GB2312" w:hAnsi="仿宋_GB2312" w:cs="仿宋_GB2312"/>
          <w:color w:val="auto"/>
          <w:lang w:eastAsia="zh-CN"/>
        </w:rPr>
        <w:t>绿色食品开发潜力大</w:t>
      </w:r>
      <w:r>
        <w:rPr>
          <w:rFonts w:hint="eastAsia" w:ascii="仿宋_GB2312" w:hAnsi="仿宋_GB2312" w:eastAsia="仿宋_GB2312" w:cs="仿宋_GB2312"/>
          <w:color w:val="auto"/>
        </w:rPr>
        <w:t>。农户沿山脊而居，依山就势，高低错落，鳞次栉比。结合区位条件和资源条件，自然村村庄规划定位为：自然山水型。</w:t>
      </w:r>
    </w:p>
    <w:p>
      <w:pPr>
        <w:spacing w:line="520" w:lineRule="exact"/>
        <w:ind w:firstLine="688" w:firstLineChars="200"/>
        <w:rPr>
          <w:rFonts w:hint="eastAsia" w:ascii="楷体" w:hAnsi="楷体" w:eastAsia="楷体" w:cs="楷体"/>
          <w:b/>
          <w:bCs/>
          <w:color w:val="auto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lang w:eastAsia="zh-CN"/>
        </w:rPr>
        <w:t>（二）规划原则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1.坚持因地制宜、尊重群众意愿、规划超前、建设一劳永逸的原则。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2.坚持山、水、林、田、路、电、学、医、娱统筹规划的原则。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3.坚持尊重民俗、传承文化、各具特色的原则。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4.坚持道路硬化、村庄绿化、亮化、洁化、优化的原则。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  <w:b/>
          <w:color w:val="auto"/>
        </w:rPr>
      </w:pPr>
      <w:r>
        <w:rPr>
          <w:rFonts w:hint="eastAsia" w:ascii="楷体" w:hAnsi="楷体" w:eastAsia="楷体" w:cs="楷体"/>
          <w:b/>
          <w:color w:val="auto"/>
        </w:rPr>
        <w:t>（</w:t>
      </w:r>
      <w:r>
        <w:rPr>
          <w:rFonts w:hint="eastAsia" w:ascii="楷体" w:hAnsi="楷体" w:eastAsia="楷体" w:cs="楷体"/>
          <w:b/>
          <w:color w:val="auto"/>
          <w:lang w:eastAsia="zh-CN"/>
        </w:rPr>
        <w:t>三</w:t>
      </w:r>
      <w:r>
        <w:rPr>
          <w:rFonts w:hint="eastAsia" w:ascii="楷体" w:hAnsi="楷体" w:eastAsia="楷体" w:cs="楷体"/>
          <w:b/>
          <w:color w:val="auto"/>
        </w:rPr>
        <w:t>）规划期限</w:t>
      </w:r>
    </w:p>
    <w:p>
      <w:pPr>
        <w:tabs>
          <w:tab w:val="left" w:pos="840"/>
        </w:tabs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近期：2019—2022年，远期：2022—2035年。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  <w:b/>
          <w:bCs w:val="0"/>
          <w:color w:val="auto"/>
        </w:rPr>
      </w:pPr>
      <w:r>
        <w:rPr>
          <w:rFonts w:hint="eastAsia" w:ascii="楷体" w:hAnsi="楷体" w:eastAsia="楷体" w:cs="楷体"/>
          <w:b/>
          <w:bCs w:val="0"/>
          <w:color w:val="auto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lang w:eastAsia="zh-CN"/>
        </w:rPr>
        <w:t>四</w:t>
      </w:r>
      <w:r>
        <w:rPr>
          <w:rFonts w:hint="eastAsia" w:ascii="楷体" w:hAnsi="楷体" w:eastAsia="楷体" w:cs="楷体"/>
          <w:b/>
          <w:bCs w:val="0"/>
          <w:color w:val="auto"/>
        </w:rPr>
        <w:t>）规划内容</w:t>
      </w:r>
    </w:p>
    <w:p>
      <w:pPr>
        <w:spacing w:line="520" w:lineRule="exact"/>
        <w:ind w:firstLine="1032" w:firstLineChars="3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1．道路交通：</w:t>
      </w:r>
    </w:p>
    <w:p>
      <w:pPr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bCs w:val="0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b/>
          <w:bCs w:val="0"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b/>
          <w:bCs w:val="0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b w:val="0"/>
          <w:bCs/>
          <w:color w:val="auto"/>
        </w:rPr>
        <w:t>规划建设村内</w:t>
      </w:r>
      <w:bookmarkStart w:id="0" w:name="OLE_LINK4"/>
      <w:r>
        <w:rPr>
          <w:rFonts w:hint="eastAsia" w:ascii="仿宋_GB2312" w:hAnsi="仿宋_GB2312" w:cs="仿宋_GB2312"/>
          <w:b w:val="0"/>
          <w:bCs/>
          <w:color w:val="auto"/>
        </w:rPr>
        <w:t>人行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台阶</w:t>
      </w:r>
      <w:bookmarkEnd w:id="0"/>
      <w:r>
        <w:rPr>
          <w:rFonts w:hint="eastAsia" w:ascii="仿宋_GB2312" w:hAnsi="仿宋_GB2312" w:cs="仿宋_GB2312"/>
          <w:bCs/>
          <w:color w:val="auto"/>
        </w:rPr>
        <w:t>5条</w:t>
      </w:r>
      <w:r>
        <w:rPr>
          <w:rFonts w:hint="eastAsia" w:ascii="仿宋_GB2312" w:hAnsi="仿宋_GB2312" w:cs="仿宋_GB2312"/>
          <w:bCs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全长153m，概算投资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2.08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" w:name="OLE_LINK5"/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1号</w:t>
      </w:r>
      <w:r>
        <w:rPr>
          <w:rFonts w:hint="eastAsia" w:ascii="仿宋_GB2312" w:hAnsi="仿宋_GB2312" w:cs="仿宋_GB2312"/>
          <w:b w:val="0"/>
          <w:bCs/>
          <w:color w:val="auto"/>
        </w:rPr>
        <w:t>人行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台阶</w:t>
      </w:r>
      <w:r>
        <w:rPr>
          <w:rFonts w:hint="eastAsia" w:ascii="仿宋_GB2312" w:hAnsi="仿宋_GB2312" w:cs="仿宋_GB2312"/>
          <w:color w:val="auto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</w:rPr>
        <w:t>五组</w:t>
      </w:r>
      <w:r>
        <w:rPr>
          <w:rFonts w:hint="eastAsia" w:ascii="仿宋_GB2312" w:hAnsi="仿宋_GB2312" w:cs="仿宋_GB2312"/>
          <w:color w:val="auto"/>
          <w:kern w:val="0"/>
        </w:rPr>
        <w:t>赵三木软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家</w:t>
      </w:r>
      <w:r>
        <w:rPr>
          <w:rFonts w:hint="eastAsia" w:ascii="仿宋_GB2312" w:hAnsi="仿宋_GB2312" w:cs="仿宋_GB2312"/>
          <w:color w:val="auto"/>
          <w:kern w:val="0"/>
        </w:rPr>
        <w:t>至赵艾保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家）</w:t>
      </w:r>
      <w:r>
        <w:rPr>
          <w:rFonts w:hint="eastAsia" w:ascii="仿宋_GB2312" w:hAnsi="仿宋_GB2312" w:cs="仿宋_GB2312"/>
          <w:color w:val="auto"/>
          <w:kern w:val="0"/>
        </w:rPr>
        <w:t>，</w:t>
      </w:r>
      <w:r>
        <w:rPr>
          <w:rFonts w:hint="eastAsia" w:ascii="仿宋_GB2312" w:hAnsi="仿宋_GB2312" w:cs="仿宋_GB2312"/>
          <w:color w:val="auto"/>
        </w:rPr>
        <w:t>全长15m，设计宽度1m，厚度20cm，概算投资0.18万元。</w:t>
      </w:r>
    </w:p>
    <w:bookmarkEnd w:id="1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2" w:name="OLE_LINK6"/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2号</w:t>
      </w:r>
      <w:r>
        <w:rPr>
          <w:rFonts w:hint="eastAsia" w:ascii="仿宋_GB2312" w:hAnsi="仿宋_GB2312" w:cs="仿宋_GB2312"/>
          <w:b w:val="0"/>
          <w:bCs/>
          <w:color w:val="auto"/>
        </w:rPr>
        <w:t>人行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台阶</w:t>
      </w:r>
      <w:r>
        <w:rPr>
          <w:rFonts w:hint="eastAsia" w:ascii="仿宋_GB2312" w:hAnsi="仿宋_GB2312" w:cs="仿宋_GB2312"/>
          <w:color w:val="auto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</w:rPr>
        <w:t>五组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文化活动室</w:t>
      </w:r>
      <w:r>
        <w:rPr>
          <w:rFonts w:hint="eastAsia" w:ascii="仿宋_GB2312" w:hAnsi="仿宋_GB2312" w:cs="仿宋_GB2312"/>
          <w:color w:val="auto"/>
          <w:kern w:val="0"/>
        </w:rPr>
        <w:t>至祭祀房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，</w:t>
      </w:r>
      <w:r>
        <w:rPr>
          <w:rFonts w:hint="eastAsia" w:ascii="仿宋_GB2312" w:hAnsi="仿宋_GB2312" w:cs="仿宋_GB2312"/>
          <w:color w:val="auto"/>
        </w:rPr>
        <w:t>全长100m，设计宽度1.2m，厚度20cm，概算投资1.4</w:t>
      </w: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</w:rPr>
        <w:t>万元。</w:t>
      </w:r>
    </w:p>
    <w:bookmarkEnd w:id="2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3" w:name="OLE_LINK7"/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3号</w:t>
      </w:r>
      <w:r>
        <w:rPr>
          <w:rFonts w:hint="eastAsia" w:ascii="仿宋_GB2312" w:hAnsi="仿宋_GB2312" w:cs="仿宋_GB2312"/>
          <w:b w:val="0"/>
          <w:bCs/>
          <w:color w:val="auto"/>
        </w:rPr>
        <w:t>人行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台阶</w:t>
      </w:r>
      <w:r>
        <w:rPr>
          <w:rFonts w:hint="eastAsia" w:ascii="仿宋_GB2312" w:hAnsi="仿宋_GB2312" w:cs="仿宋_GB2312"/>
          <w:color w:val="auto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</w:rPr>
        <w:t>三组赵艾上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至肖尼门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  <w:lang w:val="en-US" w:eastAsia="zh-CN"/>
        </w:rPr>
        <w:t>）</w:t>
      </w:r>
      <w:r>
        <w:rPr>
          <w:rFonts w:hint="eastAsia" w:ascii="仿宋_GB2312" w:hAnsi="仿宋_GB2312" w:cs="仿宋_GB2312"/>
          <w:color w:val="auto"/>
        </w:rPr>
        <w:t>，全长15m，设计宽度0.5 m，</w:t>
      </w:r>
      <w:r>
        <w:rPr>
          <w:rFonts w:hint="eastAsia" w:ascii="仿宋_GB2312" w:hAnsi="仿宋_GB2312" w:cs="仿宋_GB2312"/>
          <w:color w:val="auto"/>
          <w:lang w:eastAsia="zh-CN"/>
        </w:rPr>
        <w:t>厚</w:t>
      </w:r>
      <w:r>
        <w:rPr>
          <w:rFonts w:hint="eastAsia" w:ascii="仿宋_GB2312" w:hAnsi="仿宋_GB2312" w:cs="仿宋_GB2312"/>
          <w:color w:val="auto"/>
        </w:rPr>
        <w:t>度20cm，概算投资0.09万元。</w:t>
      </w:r>
    </w:p>
    <w:bookmarkEnd w:id="3"/>
    <w:p>
      <w:pPr>
        <w:ind w:firstLine="688" w:firstLineChars="200"/>
        <w:rPr>
          <w:rFonts w:hint="eastAsia" w:ascii="仿宋_GB2312" w:hAnsi="仿宋_GB2312" w:eastAsia="仿宋_GB2312" w:cs="仿宋_GB2312"/>
          <w:color w:val="auto"/>
        </w:rPr>
      </w:pPr>
      <w:bookmarkStart w:id="4" w:name="OLE_LINK8"/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b w:val="0"/>
          <w:bCs/>
          <w:color w:val="auto"/>
        </w:rPr>
        <w:t>人行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台阶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</w:rPr>
        <w:t>三组赵三木块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</w:rPr>
        <w:t>至肖三木保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</w:rPr>
        <w:t>，全长9m，设计宽度0.5m，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厚</w:t>
      </w:r>
      <w:r>
        <w:rPr>
          <w:rFonts w:hint="eastAsia" w:ascii="仿宋_GB2312" w:hAnsi="仿宋_GB2312" w:eastAsia="仿宋_GB2312" w:cs="仿宋_GB2312"/>
          <w:color w:val="auto"/>
        </w:rPr>
        <w:t>度20cm，概算投资0.05万元。</w:t>
      </w:r>
      <w:bookmarkEnd w:id="4"/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</w:rPr>
      </w:pPr>
      <w:bookmarkStart w:id="5" w:name="OLE_LINK9"/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5</w:t>
      </w:r>
      <w:bookmarkStart w:id="6" w:name="OLE_LINK11"/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号</w:t>
      </w:r>
      <w:r>
        <w:rPr>
          <w:rFonts w:hint="eastAsia" w:ascii="仿宋_GB2312" w:hAnsi="仿宋_GB2312" w:cs="仿宋_GB2312"/>
          <w:b w:val="0"/>
          <w:bCs/>
          <w:color w:val="auto"/>
        </w:rPr>
        <w:t>人行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台阶</w:t>
      </w:r>
      <w:bookmarkEnd w:id="6"/>
      <w:r>
        <w:rPr>
          <w:rFonts w:hint="eastAsia" w:ascii="仿宋_GB2312" w:hAnsi="仿宋_GB2312" w:cs="仿宋_GB2312"/>
          <w:color w:val="auto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</w:rPr>
        <w:t>三组肖江太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至肖三木软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  <w:lang w:val="en-US" w:eastAsia="zh-CN"/>
        </w:rPr>
        <w:t>）</w:t>
      </w:r>
      <w:r>
        <w:rPr>
          <w:rFonts w:hint="eastAsia" w:ascii="仿宋_GB2312" w:hAnsi="仿宋_GB2312" w:cs="仿宋_GB2312"/>
          <w:color w:val="auto"/>
        </w:rPr>
        <w:t>，全长14m，设计宽度0.5m，</w:t>
      </w:r>
      <w:r>
        <w:rPr>
          <w:rFonts w:hint="eastAsia" w:ascii="仿宋_GB2312" w:hAnsi="仿宋_GB2312" w:cs="仿宋_GB2312"/>
          <w:color w:val="auto"/>
          <w:lang w:eastAsia="zh-CN"/>
        </w:rPr>
        <w:t>厚</w:t>
      </w:r>
      <w:r>
        <w:rPr>
          <w:rFonts w:hint="eastAsia" w:ascii="仿宋_GB2312" w:hAnsi="仿宋_GB2312" w:cs="仿宋_GB2312"/>
          <w:color w:val="auto"/>
        </w:rPr>
        <w:t>度20cm，</w:t>
      </w:r>
      <w:bookmarkStart w:id="7" w:name="OLE_LINK14"/>
      <w:r>
        <w:rPr>
          <w:rFonts w:hint="eastAsia" w:ascii="仿宋_GB2312" w:hAnsi="仿宋_GB2312" w:cs="仿宋_GB2312"/>
          <w:color w:val="auto"/>
        </w:rPr>
        <w:t>概算投资0.0</w:t>
      </w: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</w:rPr>
        <w:t>万元。</w:t>
      </w:r>
      <w:bookmarkEnd w:id="7"/>
    </w:p>
    <w:p>
      <w:pPr>
        <w:pStyle w:val="2"/>
        <w:spacing w:before="0" w:after="0" w:line="240" w:lineRule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6号</w:t>
      </w:r>
      <w:r>
        <w:rPr>
          <w:rFonts w:hint="eastAsia" w:ascii="仿宋_GB2312" w:hAnsi="仿宋_GB2312" w:cs="仿宋_GB2312"/>
          <w:b w:val="0"/>
          <w:bCs/>
          <w:color w:val="auto"/>
          <w:sz w:val="28"/>
          <w:szCs w:val="28"/>
        </w:rPr>
        <w:t>人行</w:t>
      </w:r>
      <w:r>
        <w:rPr>
          <w:rFonts w:hint="eastAsia" w:ascii="仿宋_GB2312" w:hAnsi="仿宋_GB2312" w:cs="仿宋_GB2312"/>
          <w:b w:val="0"/>
          <w:bCs/>
          <w:color w:val="auto"/>
          <w:sz w:val="28"/>
          <w:szCs w:val="28"/>
          <w:lang w:eastAsia="zh-CN"/>
        </w:rPr>
        <w:t>台阶（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</w:rPr>
        <w:t>三组肖三木嘎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eastAsia="zh-CN"/>
        </w:rPr>
        <w:t>家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</w:rPr>
        <w:t>至肖安茸家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</w:rPr>
        <w:t>，全长20m，设计宽度1m，高度20cm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</w:rPr>
        <w:t>概算投资0.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24</w:t>
      </w:r>
      <w:r>
        <w:rPr>
          <w:rFonts w:hint="eastAsia" w:ascii="仿宋_GB2312" w:hAnsi="仿宋_GB2312" w:cs="仿宋_GB2312"/>
          <w:b w:val="0"/>
          <w:bCs w:val="0"/>
          <w:color w:val="auto"/>
        </w:rPr>
        <w:t>万元。</w:t>
      </w:r>
    </w:p>
    <w:bookmarkEnd w:id="5"/>
    <w:p>
      <w:pPr>
        <w:ind w:firstLine="688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</w:rPr>
        <w:t>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规划</w:t>
      </w:r>
      <w:r>
        <w:rPr>
          <w:rFonts w:hint="eastAsia" w:ascii="仿宋_GB2312" w:hAnsi="仿宋_GB2312" w:eastAsia="仿宋_GB2312" w:cs="仿宋_GB2312"/>
          <w:color w:val="auto"/>
        </w:rPr>
        <w:t>新建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、扩宽</w:t>
      </w:r>
      <w:r>
        <w:rPr>
          <w:rFonts w:hint="eastAsia" w:ascii="仿宋_GB2312" w:hAnsi="仿宋_GB2312" w:eastAsia="仿宋_GB2312" w:cs="仿宋_GB2312"/>
          <w:color w:val="auto"/>
        </w:rPr>
        <w:t>产业路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8条，</w:t>
      </w: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</w:rPr>
        <w:t>公里，概算投资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148.8</w:t>
      </w:r>
      <w:r>
        <w:rPr>
          <w:rFonts w:hint="eastAsia" w:ascii="仿宋_GB2312" w:hAnsi="仿宋_GB2312" w:eastAsia="仿宋_GB2312" w:cs="仿宋_GB2312"/>
          <w:color w:val="auto"/>
        </w:rPr>
        <w:t>万元。</w:t>
      </w:r>
    </w:p>
    <w:p>
      <w:pPr>
        <w:pStyle w:val="2"/>
        <w:spacing w:before="0" w:after="0" w:line="240" w:lineRule="auto"/>
        <w:ind w:firstLine="688" w:firstLineChars="200"/>
        <w:rPr>
          <w:b w:val="0"/>
          <w:bCs w:val="0"/>
          <w:color w:val="auto"/>
        </w:rPr>
      </w:pPr>
      <w:bookmarkStart w:id="8" w:name="OLE_LINK15"/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1号产业路（扩宽，</w:t>
      </w:r>
      <w:r>
        <w:rPr>
          <w:rFonts w:hint="eastAsia" w:ascii="仿宋_GB2312" w:hAnsi="仿宋_GB2312" w:cs="仿宋_GB2312"/>
          <w:b w:val="0"/>
          <w:bCs w:val="0"/>
          <w:color w:val="auto"/>
        </w:rPr>
        <w:t>五组别乡至永光村界壤河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），</w:t>
      </w:r>
      <w:r>
        <w:rPr>
          <w:rFonts w:hint="eastAsia" w:ascii="仿宋_GB2312" w:hAnsi="仿宋_GB2312" w:cs="仿宋_GB2312"/>
          <w:b w:val="0"/>
          <w:bCs w:val="0"/>
          <w:color w:val="auto"/>
        </w:rPr>
        <w:t>全长2.8公里，设计宽度4m，概算投资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22.4</w:t>
      </w:r>
      <w:r>
        <w:rPr>
          <w:rFonts w:hint="eastAsia" w:ascii="仿宋_GB2312" w:hAnsi="仿宋_GB2312" w:cs="仿宋_GB2312"/>
          <w:b w:val="0"/>
          <w:bCs w:val="0"/>
          <w:color w:val="auto"/>
        </w:rPr>
        <w:t>万元。</w:t>
      </w:r>
    </w:p>
    <w:bookmarkEnd w:id="8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9" w:name="OLE_LINK16"/>
      <w:r>
        <w:rPr>
          <w:rFonts w:hint="eastAsia" w:ascii="仿宋_GB2312" w:hAnsi="仿宋_GB2312" w:cs="仿宋_GB2312"/>
          <w:color w:val="auto"/>
          <w:lang w:val="en-US" w:eastAsia="zh-CN"/>
        </w:rPr>
        <w:t>2号产业路（新建，</w:t>
      </w:r>
      <w:r>
        <w:rPr>
          <w:rFonts w:hint="eastAsia" w:ascii="仿宋_GB2312" w:hAnsi="仿宋_GB2312" w:cs="仿宋_GB2312"/>
          <w:color w:val="auto"/>
        </w:rPr>
        <w:t>五组柔本然至别大业</w:t>
      </w:r>
      <w:r>
        <w:rPr>
          <w:rFonts w:hint="eastAsia" w:ascii="仿宋_GB2312" w:hAnsi="仿宋_GB2312" w:cs="仿宋_GB2312"/>
          <w:color w:val="auto"/>
          <w:lang w:val="en-US" w:eastAsia="zh-CN"/>
        </w:rPr>
        <w:t>），全长</w:t>
      </w:r>
      <w:r>
        <w:rPr>
          <w:rFonts w:hint="eastAsia" w:ascii="仿宋_GB2312" w:hAnsi="仿宋_GB2312" w:cs="仿宋_GB2312"/>
          <w:color w:val="auto"/>
        </w:rPr>
        <w:t>2.8公里，设计宽度3.5米，概算投资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22.4</w:t>
      </w:r>
      <w:r>
        <w:rPr>
          <w:rFonts w:hint="eastAsia" w:ascii="仿宋_GB2312" w:hAnsi="仿宋_GB2312" w:cs="仿宋_GB2312"/>
          <w:color w:val="auto"/>
        </w:rPr>
        <w:t>万元。</w:t>
      </w:r>
      <w:bookmarkEnd w:id="9"/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0" w:name="OLE_LINK17"/>
      <w:r>
        <w:rPr>
          <w:rFonts w:hint="eastAsia" w:ascii="仿宋_GB2312" w:hAnsi="仿宋_GB2312" w:cs="仿宋_GB2312"/>
          <w:color w:val="auto"/>
          <w:lang w:val="en-US" w:eastAsia="zh-CN"/>
        </w:rPr>
        <w:t>3号产业路（新建，</w:t>
      </w:r>
      <w:r>
        <w:rPr>
          <w:rFonts w:hint="eastAsia" w:ascii="仿宋_GB2312" w:hAnsi="仿宋_GB2312" w:cs="仿宋_GB2312"/>
          <w:color w:val="auto"/>
        </w:rPr>
        <w:t>五组别公龙至马惹拉</w:t>
      </w:r>
      <w:r>
        <w:rPr>
          <w:rFonts w:hint="eastAsia" w:ascii="仿宋_GB2312" w:hAnsi="仿宋_GB2312" w:cs="仿宋_GB2312"/>
          <w:color w:val="auto"/>
          <w:lang w:val="en-US" w:eastAsia="zh-CN"/>
        </w:rPr>
        <w:t>），全长</w:t>
      </w:r>
      <w:r>
        <w:rPr>
          <w:rFonts w:hint="eastAsia" w:ascii="仿宋_GB2312" w:hAnsi="仿宋_GB2312" w:cs="仿宋_GB2312"/>
          <w:color w:val="auto"/>
        </w:rPr>
        <w:t>1公里，设计宽度3.5米，概算投资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</w:rPr>
        <w:t>万元。</w:t>
      </w:r>
    </w:p>
    <w:bookmarkEnd w:id="10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1" w:name="OLE_LINK19"/>
      <w:r>
        <w:rPr>
          <w:rFonts w:hint="eastAsia" w:ascii="仿宋_GB2312" w:hAnsi="仿宋_GB2312" w:cs="仿宋_GB2312"/>
          <w:color w:val="auto"/>
          <w:lang w:val="en-US" w:eastAsia="zh-CN"/>
        </w:rPr>
        <w:t>4号产业路（新建，</w:t>
      </w:r>
      <w:r>
        <w:rPr>
          <w:rFonts w:hint="eastAsia" w:ascii="仿宋_GB2312" w:hAnsi="仿宋_GB2312" w:cs="仿宋_GB2312"/>
          <w:color w:val="auto"/>
        </w:rPr>
        <w:t>五组马嘎不龙至马惹拉</w:t>
      </w:r>
      <w:r>
        <w:rPr>
          <w:rFonts w:hint="eastAsia" w:ascii="仿宋_GB2312" w:hAnsi="仿宋_GB2312" w:cs="仿宋_GB2312"/>
          <w:color w:val="auto"/>
          <w:lang w:val="en-US" w:eastAsia="zh-CN"/>
        </w:rPr>
        <w:t>），全长</w:t>
      </w:r>
      <w:r>
        <w:rPr>
          <w:rFonts w:hint="eastAsia" w:ascii="仿宋_GB2312" w:hAnsi="仿宋_GB2312" w:cs="仿宋_GB2312"/>
          <w:color w:val="auto"/>
        </w:rPr>
        <w:t>1公里，设计宽度3.5米，概算投资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</w:rPr>
        <w:t>万元。</w:t>
      </w:r>
      <w:bookmarkEnd w:id="11"/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2" w:name="OLE_LINK20"/>
      <w:r>
        <w:rPr>
          <w:rFonts w:hint="eastAsia" w:ascii="仿宋_GB2312" w:hAnsi="仿宋_GB2312" w:cs="仿宋_GB2312"/>
          <w:color w:val="auto"/>
          <w:lang w:val="en-US" w:eastAsia="zh-CN"/>
        </w:rPr>
        <w:t>5号产业路（新建，</w:t>
      </w:r>
      <w:r>
        <w:rPr>
          <w:rFonts w:hint="eastAsia" w:ascii="仿宋_GB2312" w:hAnsi="仿宋_GB2312" w:cs="仿宋_GB2312"/>
          <w:color w:val="auto"/>
        </w:rPr>
        <w:t>三组别了改至别马来刷</w:t>
      </w:r>
      <w:r>
        <w:rPr>
          <w:rFonts w:hint="eastAsia" w:ascii="仿宋_GB2312" w:hAnsi="仿宋_GB2312" w:cs="仿宋_GB2312"/>
          <w:color w:val="auto"/>
          <w:lang w:val="en-US" w:eastAsia="zh-CN"/>
        </w:rPr>
        <w:t>），全长</w:t>
      </w:r>
      <w:r>
        <w:rPr>
          <w:rFonts w:hint="eastAsia" w:ascii="仿宋_GB2312" w:hAnsi="仿宋_GB2312" w:cs="仿宋_GB2312"/>
          <w:color w:val="auto"/>
        </w:rPr>
        <w:t>1.5公里，设计宽度3.5米，概算投资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12</w:t>
      </w:r>
      <w:r>
        <w:rPr>
          <w:rFonts w:hint="eastAsia" w:ascii="仿宋_GB2312" w:hAnsi="仿宋_GB2312" w:cs="仿宋_GB2312"/>
          <w:color w:val="auto"/>
        </w:rPr>
        <w:t>万元。</w:t>
      </w:r>
    </w:p>
    <w:bookmarkEnd w:id="12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3" w:name="OLE_LINK21"/>
      <w:r>
        <w:rPr>
          <w:rFonts w:hint="eastAsia" w:ascii="仿宋_GB2312" w:hAnsi="仿宋_GB2312" w:cs="仿宋_GB2312"/>
          <w:color w:val="auto"/>
          <w:lang w:val="en-US" w:eastAsia="zh-CN"/>
        </w:rPr>
        <w:t>6号产业路（新建，</w:t>
      </w:r>
      <w:r>
        <w:rPr>
          <w:rFonts w:hint="eastAsia" w:ascii="仿宋_GB2312" w:hAnsi="仿宋_GB2312" w:cs="仿宋_GB2312"/>
          <w:color w:val="auto"/>
        </w:rPr>
        <w:t>三组别马本至学校茶地</w:t>
      </w:r>
      <w:r>
        <w:rPr>
          <w:rFonts w:hint="eastAsia" w:ascii="仿宋_GB2312" w:hAnsi="仿宋_GB2312" w:cs="仿宋_GB2312"/>
          <w:color w:val="auto"/>
          <w:lang w:val="en-US" w:eastAsia="zh-CN"/>
        </w:rPr>
        <w:t>），全长</w:t>
      </w:r>
      <w:r>
        <w:rPr>
          <w:rFonts w:hint="eastAsia" w:ascii="仿宋_GB2312" w:hAnsi="仿宋_GB2312" w:cs="仿宋_GB2312"/>
          <w:color w:val="auto"/>
        </w:rPr>
        <w:t>1.5公里，设计宽度3.5米，概算投资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12</w:t>
      </w:r>
      <w:r>
        <w:rPr>
          <w:rFonts w:hint="eastAsia" w:ascii="仿宋_GB2312" w:hAnsi="仿宋_GB2312" w:cs="仿宋_GB2312"/>
          <w:color w:val="auto"/>
        </w:rPr>
        <w:t>万元。</w:t>
      </w:r>
      <w:bookmarkEnd w:id="13"/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4" w:name="OLE_LINK22"/>
      <w:r>
        <w:rPr>
          <w:rFonts w:hint="eastAsia" w:ascii="仿宋_GB2312" w:hAnsi="仿宋_GB2312" w:cs="仿宋_GB2312"/>
          <w:color w:val="auto"/>
          <w:lang w:val="en-US" w:eastAsia="zh-CN"/>
        </w:rPr>
        <w:t>7号产业路（新建，</w:t>
      </w:r>
      <w:r>
        <w:rPr>
          <w:rFonts w:hint="eastAsia" w:ascii="仿宋_GB2312" w:hAnsi="仿宋_GB2312" w:cs="仿宋_GB2312"/>
          <w:color w:val="auto"/>
        </w:rPr>
        <w:t>三组赵艾拉茶地至肖赛那茶地</w:t>
      </w:r>
      <w:r>
        <w:rPr>
          <w:rFonts w:hint="eastAsia" w:ascii="仿宋_GB2312" w:hAnsi="仿宋_GB2312" w:cs="仿宋_GB2312"/>
          <w:color w:val="auto"/>
          <w:lang w:val="en-US" w:eastAsia="zh-CN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lang w:val="en-US" w:eastAsia="zh-CN"/>
        </w:rPr>
        <w:t>全</w:t>
      </w:r>
      <w:r>
        <w:rPr>
          <w:rFonts w:hint="eastAsia" w:ascii="仿宋_GB2312" w:hAnsi="仿宋_GB2312" w:cs="仿宋_GB2312"/>
          <w:color w:val="auto"/>
          <w:lang w:eastAsia="zh-CN"/>
        </w:rPr>
        <w:t>长</w:t>
      </w:r>
      <w:r>
        <w:rPr>
          <w:rFonts w:hint="eastAsia" w:ascii="仿宋_GB2312" w:hAnsi="仿宋_GB2312" w:cs="仿宋_GB2312"/>
          <w:color w:val="auto"/>
        </w:rPr>
        <w:t>0.5公里，设计宽度3.5米，概算投资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</w:rPr>
        <w:t>万元。</w:t>
      </w:r>
      <w:bookmarkEnd w:id="14"/>
    </w:p>
    <w:p>
      <w:pPr>
        <w:spacing w:line="520" w:lineRule="exact"/>
        <w:ind w:firstLine="688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bookmarkStart w:id="15" w:name="OLE_LINK23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8号产业路（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扩宽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别公单至别东本、别农活至别东本），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全长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7.5公里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 xml:space="preserve">设计宽度3.5米，概算投资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万元。</w:t>
      </w:r>
      <w:bookmarkEnd w:id="15"/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/>
          <w:color w:val="auto"/>
          <w:sz w:val="32"/>
          <w:szCs w:val="32"/>
        </w:rPr>
        <w:t>2．供水规划：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Cs/>
          <w:color w:val="auto"/>
        </w:rPr>
      </w:pPr>
      <w:r>
        <w:rPr>
          <w:rFonts w:hint="eastAsia" w:ascii="仿宋_GB2312" w:hAnsi="仿宋_GB2312" w:cs="仿宋_GB2312"/>
          <w:bCs/>
          <w:color w:val="auto"/>
        </w:rPr>
        <w:t>规划</w:t>
      </w:r>
      <w:r>
        <w:rPr>
          <w:rFonts w:hint="eastAsia" w:ascii="仿宋_GB2312" w:hAnsi="仿宋_GB2312" w:cs="仿宋_GB2312"/>
          <w:bCs/>
          <w:color w:val="auto"/>
          <w:lang w:eastAsia="zh-CN"/>
        </w:rPr>
        <w:t>实施</w:t>
      </w:r>
      <w:r>
        <w:rPr>
          <w:rFonts w:hint="eastAsia" w:ascii="仿宋_GB2312" w:hAnsi="仿宋_GB2312" w:cs="仿宋_GB2312"/>
          <w:bCs/>
          <w:color w:val="auto"/>
        </w:rPr>
        <w:t>项目</w:t>
      </w:r>
      <w:r>
        <w:rPr>
          <w:rFonts w:hint="eastAsia" w:ascii="仿宋_GB2312" w:hAnsi="仿宋_GB2312" w:cs="仿宋_GB2312"/>
          <w:bCs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bCs/>
          <w:color w:val="auto"/>
        </w:rPr>
        <w:t>项，概算投资</w:t>
      </w:r>
      <w:r>
        <w:rPr>
          <w:rFonts w:hint="eastAsia" w:ascii="仿宋_GB2312" w:hAnsi="仿宋_GB2312" w:cs="仿宋_GB2312"/>
          <w:bCs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bCs/>
          <w:color w:val="auto"/>
        </w:rPr>
        <w:t>1万元。</w:t>
      </w:r>
    </w:p>
    <w:p>
      <w:pPr>
        <w:numPr>
          <w:ilvl w:val="0"/>
          <w:numId w:val="0"/>
        </w:num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</w:rPr>
      </w:pPr>
      <w:bookmarkStart w:id="16" w:name="OLE_LINK24"/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实施人饮水安全巩固提升项目（含自来水管网维护、迁建现有蓄水池1口、水源</w:t>
      </w:r>
      <w:r>
        <w:rPr>
          <w:rFonts w:hint="eastAsia" w:ascii="仿宋_GB2312" w:hAnsi="仿宋_GB2312" w:cs="仿宋_GB2312"/>
          <w:color w:val="auto"/>
          <w:lang w:eastAsia="zh-CN"/>
        </w:rPr>
        <w:t>地</w:t>
      </w:r>
      <w:r>
        <w:rPr>
          <w:rFonts w:hint="eastAsia" w:ascii="仿宋_GB2312" w:hAnsi="仿宋_GB2312" w:cs="仿宋_GB2312"/>
          <w:color w:val="auto"/>
        </w:rPr>
        <w:t>保护）主管道、入户管道长11km，φ20镀锌钢管。概算投资29万元。</w:t>
      </w:r>
    </w:p>
    <w:bookmarkEnd w:id="16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bookmarkStart w:id="17" w:name="OLE_LINK25"/>
      <w:r>
        <w:rPr>
          <w:rFonts w:hint="eastAsia" w:ascii="仿宋_GB2312" w:hAnsi="仿宋_GB2312" w:cs="仿宋_GB2312"/>
          <w:color w:val="auto"/>
        </w:rPr>
        <w:t>修复五组古井1个，概算投资3万元</w:t>
      </w:r>
      <w:bookmarkEnd w:id="17"/>
      <w:r>
        <w:rPr>
          <w:rFonts w:hint="eastAsia" w:ascii="仿宋_GB2312" w:hAnsi="仿宋_GB2312" w:cs="仿宋_GB2312"/>
          <w:color w:val="auto"/>
        </w:rPr>
        <w:t>。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3．排水工程：</w:t>
      </w:r>
    </w:p>
    <w:p>
      <w:pPr>
        <w:spacing w:line="520" w:lineRule="exact"/>
        <w:ind w:firstLine="688" w:firstLineChars="200"/>
        <w:rPr>
          <w:rFonts w:hint="eastAsia" w:eastAsia="仿宋_GB2312"/>
          <w:b/>
          <w:bCs/>
          <w:color w:val="auto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（1）规划修建三面光灌溉沟渠2条，</w:t>
      </w:r>
      <w:r>
        <w:rPr>
          <w:rFonts w:hint="eastAsia" w:ascii="仿宋_GB2312" w:hAnsi="仿宋_GB2312" w:cs="仿宋_GB2312"/>
          <w:b/>
          <w:bCs/>
          <w:color w:val="auto"/>
          <w:kern w:val="0"/>
        </w:rPr>
        <w:t>长5公里</w:t>
      </w:r>
      <w:r>
        <w:rPr>
          <w:rFonts w:hint="eastAsia" w:ascii="仿宋_GB2312" w:hAnsi="仿宋_GB2312" w:cs="仿宋_GB2312"/>
          <w:b/>
          <w:bCs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b/>
          <w:bCs/>
          <w:color w:val="auto"/>
        </w:rPr>
        <w:t>概算投资</w:t>
      </w:r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81</w:t>
      </w:r>
      <w:r>
        <w:rPr>
          <w:rFonts w:hint="eastAsia" w:ascii="仿宋_GB2312" w:hAnsi="仿宋_GB2312" w:cs="仿宋_GB2312"/>
          <w:b/>
          <w:bCs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8" w:name="OLE_LINK26"/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1号灌溉沟渠（</w:t>
      </w:r>
      <w:r>
        <w:rPr>
          <w:rFonts w:hint="eastAsia" w:ascii="仿宋_GB2312" w:hAnsi="仿宋_GB2312" w:cs="仿宋_GB2312"/>
          <w:color w:val="auto"/>
          <w:kern w:val="0"/>
        </w:rPr>
        <w:t>五组荣开布永光村界壤至陈忠家田），全长3.5公里，设计标准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300cm×400cm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54</w:t>
      </w:r>
      <w:r>
        <w:rPr>
          <w:rFonts w:hint="eastAsia" w:ascii="仿宋_GB2312" w:hAnsi="仿宋_GB2312" w:cs="仿宋_GB2312"/>
          <w:color w:val="auto"/>
        </w:rPr>
        <w:t>万元。</w:t>
      </w:r>
    </w:p>
    <w:bookmarkEnd w:id="18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19" w:name="OLE_LINK27"/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号灌溉沟渠（</w:t>
      </w:r>
      <w:r>
        <w:rPr>
          <w:rFonts w:hint="eastAsia" w:ascii="仿宋_GB2312" w:hAnsi="仿宋_GB2312" w:cs="仿宋_GB2312"/>
          <w:color w:val="auto"/>
        </w:rPr>
        <w:t>三组</w:t>
      </w:r>
      <w:r>
        <w:rPr>
          <w:rFonts w:hint="eastAsia" w:ascii="仿宋_GB2312" w:hAnsi="仿宋_GB2312" w:cs="仿宋_GB2312"/>
          <w:color w:val="auto"/>
          <w:kern w:val="0"/>
        </w:rPr>
        <w:t>陈艾不勒家田至别公欧），全长1.5公里，</w:t>
      </w:r>
      <w:bookmarkStart w:id="20" w:name="OLE_LINK2"/>
      <w:r>
        <w:rPr>
          <w:rFonts w:hint="eastAsia" w:ascii="仿宋_GB2312" w:hAnsi="仿宋_GB2312" w:cs="仿宋_GB2312"/>
          <w:color w:val="auto"/>
          <w:kern w:val="0"/>
        </w:rPr>
        <w:t>设计标准40X60</w:t>
      </w:r>
      <w:bookmarkEnd w:id="20"/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27</w:t>
      </w:r>
      <w:r>
        <w:rPr>
          <w:rFonts w:hint="eastAsia" w:ascii="仿宋_GB2312" w:hAnsi="仿宋_GB2312" w:cs="仿宋_GB2312"/>
          <w:color w:val="auto"/>
        </w:rPr>
        <w:t>万元。</w:t>
      </w:r>
      <w:bookmarkEnd w:id="19"/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  <w:kern w:val="0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新建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村内</w:t>
      </w:r>
      <w:r>
        <w:rPr>
          <w:rFonts w:hint="eastAsia" w:ascii="仿宋_GB2312" w:hAnsi="仿宋_GB2312" w:cs="仿宋_GB2312"/>
          <w:color w:val="auto"/>
          <w:kern w:val="0"/>
        </w:rPr>
        <w:t>排水沟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5条</w:t>
      </w:r>
      <w:r>
        <w:rPr>
          <w:rFonts w:hint="eastAsia" w:ascii="仿宋_GB2312" w:hAnsi="仿宋_GB2312" w:cs="仿宋_GB2312"/>
          <w:color w:val="auto"/>
          <w:kern w:val="0"/>
        </w:rPr>
        <w:t>391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米</w:t>
      </w:r>
      <w:r>
        <w:rPr>
          <w:rFonts w:hint="eastAsia" w:ascii="仿宋_GB2312" w:hAnsi="仿宋_GB2312" w:cs="仿宋_GB2312"/>
          <w:color w:val="auto"/>
          <w:kern w:val="0"/>
        </w:rPr>
        <w:t>，</w:t>
      </w:r>
      <w:r>
        <w:rPr>
          <w:rFonts w:hint="eastAsia" w:ascii="仿宋_GB2312" w:hAnsi="仿宋_GB2312" w:cs="仿宋_GB2312"/>
          <w:color w:val="auto"/>
        </w:rPr>
        <w:t>概算投资15.64万元。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  <w:kern w:val="0"/>
        </w:rPr>
      </w:pPr>
      <w:bookmarkStart w:id="21" w:name="OLE_LINK30"/>
      <w:bookmarkStart w:id="22" w:name="OLE_LINK32"/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1号排水沟（</w:t>
      </w:r>
      <w:r>
        <w:rPr>
          <w:rFonts w:hint="eastAsia" w:ascii="仿宋_GB2312" w:hAnsi="仿宋_GB2312" w:cs="仿宋_GB2312"/>
          <w:color w:val="auto"/>
          <w:kern w:val="0"/>
        </w:rPr>
        <w:t>五组养殖小区至一体化污水处理池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），长</w:t>
      </w:r>
      <w:r>
        <w:rPr>
          <w:rFonts w:hint="eastAsia" w:ascii="仿宋_GB2312" w:hAnsi="仿宋_GB2312" w:cs="仿宋_GB2312"/>
          <w:color w:val="auto"/>
          <w:kern w:val="0"/>
        </w:rPr>
        <w:t>120米，</w:t>
      </w:r>
      <w:bookmarkStart w:id="23" w:name="OLE_LINK3"/>
      <w:r>
        <w:rPr>
          <w:rFonts w:hint="eastAsia" w:ascii="仿宋_GB2312" w:hAnsi="仿宋_GB2312" w:cs="仿宋_GB2312"/>
          <w:color w:val="auto"/>
          <w:kern w:val="0"/>
          <w:lang w:eastAsia="zh-CN"/>
        </w:rPr>
        <w:t>设计标准</w:t>
      </w:r>
      <w:bookmarkStart w:id="24" w:name="OLE_LINK1"/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30cm×30cm</w:t>
      </w:r>
      <w:bookmarkEnd w:id="24"/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，</w:t>
      </w:r>
      <w:bookmarkEnd w:id="23"/>
      <w:r>
        <w:rPr>
          <w:rFonts w:hint="eastAsia" w:ascii="仿宋_GB2312" w:hAnsi="仿宋_GB2312" w:cs="仿宋_GB2312"/>
          <w:color w:val="auto"/>
        </w:rPr>
        <w:t>概算投资2.1万元。</w:t>
      </w:r>
    </w:p>
    <w:bookmarkEnd w:id="21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  <w:kern w:val="0"/>
        </w:rPr>
      </w:pPr>
      <w:bookmarkStart w:id="25" w:name="OLE_LINK31"/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2号排水沟（</w:t>
      </w:r>
      <w:r>
        <w:rPr>
          <w:rFonts w:hint="eastAsia" w:ascii="仿宋_GB2312" w:hAnsi="仿宋_GB2312" w:cs="仿宋_GB2312"/>
          <w:color w:val="auto"/>
          <w:kern w:val="0"/>
        </w:rPr>
        <w:t>五组别荣布至一体化污水处理池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），长</w:t>
      </w:r>
      <w:r>
        <w:rPr>
          <w:rFonts w:hint="eastAsia" w:ascii="仿宋_GB2312" w:hAnsi="仿宋_GB2312" w:cs="仿宋_GB2312"/>
          <w:color w:val="auto"/>
          <w:kern w:val="0"/>
        </w:rPr>
        <w:t>125米，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设计标准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30cm×30cm，</w:t>
      </w:r>
      <w:r>
        <w:rPr>
          <w:rFonts w:hint="eastAsia" w:ascii="仿宋_GB2312" w:hAnsi="仿宋_GB2312" w:cs="仿宋_GB2312"/>
          <w:color w:val="auto"/>
        </w:rPr>
        <w:t>概算投资2.2万元。</w:t>
      </w:r>
    </w:p>
    <w:bookmarkEnd w:id="25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  <w:kern w:val="0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3号排水沟（</w:t>
      </w:r>
      <w:r>
        <w:rPr>
          <w:rFonts w:hint="eastAsia" w:ascii="仿宋_GB2312" w:hAnsi="仿宋_GB2312" w:cs="仿宋_GB2312"/>
          <w:color w:val="auto"/>
          <w:kern w:val="0"/>
        </w:rPr>
        <w:t>五组村内肖三木松家至赵赛龙家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），长</w:t>
      </w:r>
      <w:r>
        <w:rPr>
          <w:rFonts w:hint="eastAsia" w:ascii="仿宋_GB2312" w:hAnsi="仿宋_GB2312" w:cs="仿宋_GB2312"/>
          <w:color w:val="auto"/>
          <w:kern w:val="0"/>
        </w:rPr>
        <w:t>66米，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设计标准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30cm×30cm，</w:t>
      </w:r>
      <w:r>
        <w:rPr>
          <w:rFonts w:hint="eastAsia" w:ascii="仿宋_GB2312" w:hAnsi="仿宋_GB2312" w:cs="仿宋_GB2312"/>
          <w:color w:val="auto"/>
        </w:rPr>
        <w:t>概算投资1.9万元。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4号排水沟（</w:t>
      </w:r>
      <w:r>
        <w:rPr>
          <w:rFonts w:hint="eastAsia" w:ascii="仿宋_GB2312" w:hAnsi="仿宋_GB2312" w:cs="仿宋_GB2312"/>
          <w:color w:val="auto"/>
          <w:kern w:val="0"/>
        </w:rPr>
        <w:t>五组村内新建水冲式公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厕</w:t>
      </w:r>
      <w:r>
        <w:rPr>
          <w:rFonts w:hint="eastAsia" w:ascii="仿宋_GB2312" w:hAnsi="仿宋_GB2312" w:cs="仿宋_GB2312"/>
          <w:color w:val="auto"/>
          <w:kern w:val="0"/>
        </w:rPr>
        <w:t>至别荣布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），长</w:t>
      </w:r>
      <w:r>
        <w:rPr>
          <w:rFonts w:hint="eastAsia" w:ascii="仿宋_GB2312" w:hAnsi="仿宋_GB2312" w:cs="仿宋_GB2312"/>
          <w:color w:val="auto"/>
          <w:kern w:val="0"/>
        </w:rPr>
        <w:t>30米，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设计标准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30cm×30cm，</w:t>
      </w:r>
      <w:r>
        <w:rPr>
          <w:rFonts w:hint="eastAsia" w:ascii="仿宋_GB2312" w:hAnsi="仿宋_GB2312" w:cs="仿宋_GB2312"/>
          <w:color w:val="auto"/>
        </w:rPr>
        <w:t>概算投资0.54万元。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5号排水沟（</w:t>
      </w:r>
      <w:r>
        <w:rPr>
          <w:rFonts w:hint="eastAsia" w:ascii="仿宋_GB2312" w:hAnsi="仿宋_GB2312" w:cs="仿宋_GB2312"/>
          <w:color w:val="auto"/>
          <w:kern w:val="0"/>
        </w:rPr>
        <w:t>五组村内水冲式公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厕</w:t>
      </w:r>
      <w:r>
        <w:rPr>
          <w:rFonts w:hint="eastAsia" w:ascii="仿宋_GB2312" w:hAnsi="仿宋_GB2312" w:cs="仿宋_GB2312"/>
          <w:color w:val="auto"/>
          <w:kern w:val="0"/>
        </w:rPr>
        <w:t>至肖尼嘎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家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），长</w:t>
      </w:r>
      <w:r>
        <w:rPr>
          <w:rFonts w:hint="eastAsia" w:ascii="仿宋_GB2312" w:hAnsi="仿宋_GB2312" w:cs="仿宋_GB2312"/>
          <w:color w:val="auto"/>
          <w:kern w:val="0"/>
        </w:rPr>
        <w:t>50米，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设计标准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30cm×30cm，</w:t>
      </w:r>
      <w:r>
        <w:rPr>
          <w:rFonts w:hint="eastAsia" w:ascii="仿宋_GB2312" w:hAnsi="仿宋_GB2312" w:cs="仿宋_GB2312"/>
          <w:color w:val="auto"/>
        </w:rPr>
        <w:t>概算投资0.9万元。</w:t>
      </w:r>
    </w:p>
    <w:bookmarkEnd w:id="22"/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4．公共空间：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</w:rPr>
      </w:pPr>
      <w:bookmarkStart w:id="26" w:name="OLE_LINK33"/>
      <w:r>
        <w:rPr>
          <w:rFonts w:hint="eastAsia" w:ascii="仿宋_GB2312" w:hAnsi="仿宋_GB2312" w:cs="仿宋_GB2312"/>
          <w:b/>
          <w:bCs/>
          <w:color w:val="auto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规划建设停车场</w:t>
      </w:r>
      <w:r>
        <w:rPr>
          <w:rFonts w:hint="eastAsia" w:ascii="仿宋_GB2312" w:hAnsi="仿宋_GB2312" w:cs="仿宋_GB2312"/>
          <w:color w:val="auto"/>
          <w:lang w:val="en-US" w:eastAsia="zh-CN"/>
        </w:rPr>
        <w:t>3块，面积840</w:t>
      </w:r>
      <w:r>
        <w:rPr>
          <w:rFonts w:hint="eastAsia" w:ascii="仿宋_GB2312" w:hAnsi="仿宋_GB2312" w:cs="仿宋_GB2312"/>
          <w:color w:val="auto"/>
        </w:rPr>
        <w:t>㎡</w:t>
      </w:r>
      <w:r>
        <w:rPr>
          <w:rFonts w:hint="eastAsia" w:ascii="仿宋_GB2312" w:hAnsi="仿宋_GB2312" w:cs="仿宋_GB2312"/>
          <w:color w:val="auto"/>
          <w:lang w:val="en-US" w:eastAsia="zh-CN"/>
        </w:rPr>
        <w:t xml:space="preserve"> ，</w:t>
      </w:r>
      <w:r>
        <w:rPr>
          <w:rFonts w:hint="eastAsia" w:ascii="仿宋_GB2312" w:hAnsi="仿宋_GB2312" w:cs="仿宋_GB2312"/>
          <w:color w:val="auto"/>
        </w:rPr>
        <w:t>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151.2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1号</w:t>
      </w:r>
      <w:r>
        <w:rPr>
          <w:rFonts w:hint="eastAsia" w:ascii="仿宋_GB2312" w:hAnsi="仿宋_GB2312" w:cs="仿宋_GB2312"/>
          <w:color w:val="auto"/>
        </w:rPr>
        <w:t>停车场（五组</w:t>
      </w:r>
      <w:r>
        <w:rPr>
          <w:rFonts w:hint="eastAsia" w:ascii="仿宋_GB2312" w:hAnsi="仿宋_GB2312" w:cs="仿宋_GB2312"/>
          <w:color w:val="auto"/>
          <w:lang w:eastAsia="zh-CN"/>
        </w:rPr>
        <w:t>，建设地点：</w:t>
      </w:r>
      <w:r>
        <w:rPr>
          <w:rFonts w:hint="eastAsia" w:ascii="仿宋_GB2312" w:hAnsi="仿宋_GB2312" w:cs="仿宋_GB2312"/>
          <w:color w:val="auto"/>
        </w:rPr>
        <w:t>别永波），设计标准60m×6m，框架结构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硬化面积360㎡。概算投资64.8万元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2号</w:t>
      </w:r>
      <w:r>
        <w:rPr>
          <w:rFonts w:hint="eastAsia" w:ascii="仿宋_GB2312" w:hAnsi="仿宋_GB2312" w:cs="仿宋_GB2312"/>
          <w:color w:val="auto"/>
        </w:rPr>
        <w:t>停车场（五组</w:t>
      </w:r>
      <w:r>
        <w:rPr>
          <w:rFonts w:hint="eastAsia" w:ascii="仿宋_GB2312" w:hAnsi="仿宋_GB2312" w:cs="仿宋_GB2312"/>
          <w:color w:val="auto"/>
          <w:lang w:eastAsia="zh-CN"/>
        </w:rPr>
        <w:t>，建设地点：</w:t>
      </w:r>
      <w:r>
        <w:rPr>
          <w:rFonts w:hint="eastAsia" w:ascii="仿宋_GB2312" w:hAnsi="仿宋_GB2312" w:cs="仿宋_GB2312"/>
          <w:color w:val="auto"/>
        </w:rPr>
        <w:t>别靠地），设计标准30m×6m，框架结构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硬化面积180㎡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概算投资32.4万</w:t>
      </w:r>
      <w:r>
        <w:rPr>
          <w:rFonts w:hint="eastAsia" w:ascii="仿宋_GB2312" w:hAnsi="仿宋_GB2312" w:cs="仿宋_GB2312"/>
          <w:color w:val="auto"/>
          <w:lang w:eastAsia="zh-CN"/>
        </w:rPr>
        <w:t>元</w:t>
      </w:r>
      <w:r>
        <w:rPr>
          <w:rFonts w:hint="eastAsia" w:ascii="仿宋_GB2312" w:hAnsi="仿宋_GB2312" w:cs="仿宋_GB2312"/>
          <w:color w:val="auto"/>
        </w:rPr>
        <w:t>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</w:rPr>
        <w:t>停车场建设（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组），设计标准60m×5m，（框架结构）硬化面积300㎡，概算投资54万元。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新建休闲身小公园1座</w:t>
      </w: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</w:rPr>
        <w:t>五组，建设地点：村庄出入公路上方的两棵榕树周围）</w:t>
      </w:r>
      <w:r>
        <w:rPr>
          <w:rFonts w:hint="eastAsia" w:ascii="仿宋_GB2312" w:hAnsi="仿宋_GB2312" w:cs="仿宋_GB2312"/>
          <w:color w:val="auto"/>
          <w:lang w:eastAsia="zh-CN"/>
        </w:rPr>
        <w:t>，配套安装</w:t>
      </w:r>
      <w:r>
        <w:rPr>
          <w:rFonts w:hint="eastAsia" w:ascii="仿宋_GB2312" w:hAnsi="仿宋_GB2312" w:cs="仿宋_GB2312"/>
          <w:color w:val="auto"/>
        </w:rPr>
        <w:t>健身器材一套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概算投资20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pStyle w:val="2"/>
        <w:spacing w:before="0" w:after="0" w:line="240" w:lineRule="auto"/>
        <w:ind w:firstLine="688" w:firstLineChars="200"/>
        <w:rPr>
          <w:b w:val="0"/>
          <w:bCs w:val="0"/>
          <w:color w:val="auto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b w:val="0"/>
          <w:bCs w:val="0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color w:val="auto"/>
        </w:rPr>
        <w:t>新建村口民族标志性寨牌1座，概算投资2万元。</w:t>
      </w:r>
    </w:p>
    <w:bookmarkEnd w:id="26"/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bookmarkStart w:id="27" w:name="OLE_LINK35"/>
      <w:r>
        <w:rPr>
          <w:rFonts w:hint="eastAsia" w:ascii="仿宋_GB2312" w:hAnsi="仿宋_GB2312" w:cs="仿宋_GB2312"/>
          <w:b/>
          <w:color w:val="auto"/>
        </w:rPr>
        <w:t>5.</w:t>
      </w:r>
      <w:r>
        <w:rPr>
          <w:rFonts w:hint="eastAsia" w:ascii="仿宋_GB2312" w:hAnsi="仿宋_GB2312" w:cs="仿宋_GB2312"/>
          <w:b/>
          <w:color w:val="auto"/>
          <w:lang w:eastAsia="zh-CN"/>
        </w:rPr>
        <w:t>村内道路安全</w:t>
      </w:r>
      <w:r>
        <w:rPr>
          <w:rFonts w:hint="eastAsia" w:ascii="仿宋_GB2312" w:hAnsi="仿宋_GB2312" w:cs="仿宋_GB2312"/>
          <w:b/>
          <w:color w:val="auto"/>
        </w:rPr>
        <w:t>护栏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规划安装村内道路</w:t>
      </w:r>
      <w:r>
        <w:rPr>
          <w:rFonts w:hint="eastAsia" w:ascii="仿宋_GB2312" w:hAnsi="仿宋_GB2312" w:cs="仿宋_GB2312"/>
          <w:color w:val="auto"/>
        </w:rPr>
        <w:t>护栏</w:t>
      </w:r>
      <w:r>
        <w:rPr>
          <w:rFonts w:hint="eastAsia" w:ascii="仿宋_GB2312" w:hAnsi="仿宋_GB2312" w:cs="仿宋_GB2312"/>
          <w:color w:val="auto"/>
          <w:lang w:val="en-US" w:eastAsia="zh-CN"/>
        </w:rPr>
        <w:t>979</w:t>
      </w:r>
      <w:r>
        <w:rPr>
          <w:rFonts w:hint="eastAsia" w:ascii="仿宋_GB2312" w:hAnsi="仿宋_GB2312" w:cs="仿宋_GB2312"/>
          <w:color w:val="auto"/>
        </w:rPr>
        <w:t>米，高1米，概算投资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19.58</w:t>
      </w:r>
      <w:r>
        <w:rPr>
          <w:rFonts w:hint="eastAsia" w:ascii="仿宋_GB2312" w:hAnsi="仿宋_GB2312" w:cs="仿宋_GB2312"/>
          <w:color w:val="auto"/>
        </w:rPr>
        <w:t>万元（铝合金材料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200元</w:t>
      </w:r>
      <w:r>
        <w:rPr>
          <w:rFonts w:hint="eastAsia" w:ascii="仿宋_GB2312" w:hAnsi="仿宋_GB2312" w:cs="仿宋_GB2312"/>
          <w:color w:val="auto"/>
          <w:lang w:val="en-US" w:eastAsia="zh-CN"/>
        </w:rPr>
        <w:t>/</w:t>
      </w:r>
      <w:r>
        <w:rPr>
          <w:rFonts w:hint="eastAsia" w:ascii="仿宋_GB2312" w:hAnsi="仿宋_GB2312" w:cs="仿宋_GB2312"/>
          <w:color w:val="auto"/>
        </w:rPr>
        <w:t>米）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color w:val="auto"/>
        </w:rPr>
        <w:t>1</w:t>
      </w:r>
      <w:r>
        <w:rPr>
          <w:rFonts w:hint="eastAsia" w:ascii="仿宋_GB2312" w:hAnsi="仿宋_GB2312" w:cs="仿宋_GB2312"/>
          <w:color w:val="auto"/>
          <w:lang w:eastAsia="zh-CN"/>
        </w:rPr>
        <w:t>号护栏（三组文化活动室</w:t>
      </w:r>
      <w:r>
        <w:rPr>
          <w:rFonts w:hint="eastAsia" w:ascii="仿宋_GB2312" w:hAnsi="仿宋_GB2312" w:cs="仿宋_GB2312"/>
          <w:color w:val="auto"/>
        </w:rPr>
        <w:t>前</w:t>
      </w:r>
      <w:r>
        <w:rPr>
          <w:rFonts w:hint="eastAsia" w:ascii="仿宋_GB2312" w:hAnsi="仿宋_GB2312" w:cs="仿宋_GB2312"/>
          <w:color w:val="auto"/>
          <w:lang w:eastAsia="zh-CN"/>
        </w:rPr>
        <w:t>面），</w:t>
      </w:r>
      <w:r>
        <w:rPr>
          <w:rFonts w:hint="eastAsia" w:ascii="仿宋_GB2312" w:hAnsi="仿宋_GB2312" w:cs="仿宋_GB2312"/>
          <w:color w:val="auto"/>
        </w:rPr>
        <w:t>全长33米，高1米，概算投资0.66万元。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2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肖三木那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至赵门二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全长108米，高度1米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概算投资2.1</w:t>
      </w:r>
      <w:r>
        <w:rPr>
          <w:rFonts w:hint="eastAsia" w:ascii="仿宋_GB2312" w:hAnsi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3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肖惹茸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至肖美改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全长21米，高1米，概算投资0.4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4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肖江太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至肖三木软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全长14米，高1米，概算投资0.2</w:t>
      </w: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0" w:firstLineChars="198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5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肖尼二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至肖茸块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全长22米，高1米，概算投资0.44万元。</w:t>
      </w:r>
    </w:p>
    <w:p>
      <w:pPr>
        <w:spacing w:line="520" w:lineRule="exact"/>
        <w:ind w:firstLine="680" w:firstLineChars="198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6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赵尼门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至赵赛门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全长8米，高1米，概算投资筽0.</w:t>
      </w:r>
      <w:r>
        <w:rPr>
          <w:rFonts w:hint="eastAsia" w:ascii="仿宋_GB2312" w:hAnsi="仿宋_GB2312" w:cs="仿宋_GB2312"/>
          <w:color w:val="auto"/>
          <w:lang w:val="en-US" w:eastAsia="zh-CN"/>
        </w:rPr>
        <w:t>16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7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肖茸结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至肖尼块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全长50米，高1米，概算投资筽1万元。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8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肖艾三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至赵艾改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全长5米，高1米，概算投资筽0.1万元。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9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赵艾上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至肖尼门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</w:t>
      </w:r>
      <w:r>
        <w:rPr>
          <w:rFonts w:hint="eastAsia" w:ascii="仿宋_GB2312" w:hAnsi="仿宋_GB2312" w:cs="仿宋_GB2312"/>
          <w:color w:val="auto"/>
          <w:lang w:eastAsia="zh-CN"/>
        </w:rPr>
        <w:t>长</w:t>
      </w:r>
      <w:r>
        <w:rPr>
          <w:rFonts w:hint="eastAsia" w:ascii="仿宋_GB2312" w:hAnsi="仿宋_GB2312" w:cs="仿宋_GB2312"/>
          <w:color w:val="auto"/>
        </w:rPr>
        <w:t>13米，高1米，概算投资0.26万元。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10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赵三木块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至肖三木保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</w:t>
      </w:r>
      <w:r>
        <w:rPr>
          <w:rFonts w:hint="eastAsia" w:ascii="仿宋_GB2312" w:hAnsi="仿宋_GB2312" w:cs="仿宋_GB2312"/>
          <w:color w:val="auto"/>
          <w:lang w:eastAsia="zh-CN"/>
        </w:rPr>
        <w:t>长</w:t>
      </w:r>
      <w:r>
        <w:rPr>
          <w:rFonts w:hint="eastAsia" w:ascii="仿宋_GB2312" w:hAnsi="仿宋_GB2312" w:cs="仿宋_GB2312"/>
          <w:color w:val="auto"/>
        </w:rPr>
        <w:t>29米，高1米，概算投资0.</w:t>
      </w:r>
      <w:r>
        <w:rPr>
          <w:rFonts w:hint="eastAsia" w:ascii="仿宋_GB2312" w:hAnsi="仿宋_GB2312" w:cs="仿宋_GB2312"/>
          <w:color w:val="auto"/>
          <w:lang w:val="en-US" w:eastAsia="zh-CN"/>
        </w:rPr>
        <w:t>58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color w:val="auto"/>
        </w:rPr>
        <w:t>11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肖艾本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至赵尼二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全长52米，高1米，概算投资1</w:t>
      </w:r>
      <w:r>
        <w:rPr>
          <w:rFonts w:hint="eastAsia" w:ascii="仿宋_GB2312" w:hAnsi="仿宋_GB2312" w:cs="仿宋_GB2312"/>
          <w:color w:val="auto"/>
          <w:lang w:val="en-US" w:eastAsia="zh-CN"/>
        </w:rPr>
        <w:t>.04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left="344" w:leftChars="100" w:firstLine="344" w:firstLineChars="1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12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肖艾三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至别荣波</w:t>
      </w:r>
      <w:r>
        <w:rPr>
          <w:rFonts w:hint="eastAsia" w:ascii="仿宋_GB2312" w:hAnsi="仿宋_GB2312" w:cs="仿宋_GB2312"/>
          <w:color w:val="auto"/>
          <w:lang w:eastAsia="zh-CN"/>
        </w:rPr>
        <w:t>），</w:t>
      </w:r>
      <w:r>
        <w:rPr>
          <w:rFonts w:hint="eastAsia" w:ascii="仿宋_GB2312" w:hAnsi="仿宋_GB2312" w:cs="仿宋_GB2312"/>
          <w:color w:val="auto"/>
        </w:rPr>
        <w:t>全长240米，高1米，概算投资4.8万元。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14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肖三木三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至赵艾块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仓库</w:t>
      </w:r>
      <w:r>
        <w:rPr>
          <w:rFonts w:hint="eastAsia" w:ascii="仿宋_GB2312" w:hAnsi="仿宋_GB2312" w:cs="仿宋_GB2312"/>
          <w:color w:val="auto"/>
          <w:lang w:eastAsia="zh-CN"/>
        </w:rPr>
        <w:t>），</w:t>
      </w:r>
      <w:r>
        <w:rPr>
          <w:rFonts w:hint="eastAsia" w:ascii="仿宋_GB2312" w:hAnsi="仿宋_GB2312" w:cs="仿宋_GB2312"/>
          <w:color w:val="auto"/>
        </w:rPr>
        <w:t>全长54米，高1米，概算投资1</w:t>
      </w:r>
      <w:r>
        <w:rPr>
          <w:rFonts w:hint="eastAsia" w:ascii="仿宋_GB2312" w:hAnsi="仿宋_GB2312" w:cs="仿宋_GB2312"/>
          <w:color w:val="auto"/>
          <w:lang w:val="en-US" w:eastAsia="zh-CN"/>
        </w:rPr>
        <w:t>.08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15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肖乱惹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至赵艾保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全长158米，高1米，概算投资3.</w:t>
      </w:r>
      <w:r>
        <w:rPr>
          <w:rFonts w:hint="eastAsia" w:ascii="仿宋_GB2312" w:hAnsi="仿宋_GB2312" w:cs="仿宋_GB2312"/>
          <w:color w:val="auto"/>
          <w:lang w:val="en-US" w:eastAsia="zh-CN"/>
        </w:rPr>
        <w:t>16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16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赵平保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至赵艾现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全长27米，高1米，概算投资0.54万元。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17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赵金永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至主干路</w:t>
      </w:r>
      <w:r>
        <w:rPr>
          <w:rFonts w:hint="eastAsia" w:ascii="仿宋_GB2312" w:hAnsi="仿宋_GB2312" w:cs="仿宋_GB2312"/>
          <w:color w:val="auto"/>
          <w:lang w:eastAsia="zh-CN"/>
        </w:rPr>
        <w:t>），</w:t>
      </w:r>
      <w:r>
        <w:rPr>
          <w:rFonts w:hint="eastAsia" w:ascii="仿宋_GB2312" w:hAnsi="仿宋_GB2312" w:cs="仿宋_GB2312"/>
          <w:color w:val="auto"/>
        </w:rPr>
        <w:t>全长15米，高1米，概算投资0.3万元。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18</w:t>
      </w:r>
      <w:r>
        <w:rPr>
          <w:rFonts w:hint="eastAsia" w:ascii="仿宋_GB2312" w:hAnsi="仿宋_GB2312" w:cs="仿宋_GB2312"/>
          <w:color w:val="auto"/>
          <w:lang w:eastAsia="zh-CN"/>
        </w:rPr>
        <w:t>号护栏（</w:t>
      </w:r>
      <w:r>
        <w:rPr>
          <w:rFonts w:hint="eastAsia" w:ascii="仿宋_GB2312" w:hAnsi="仿宋_GB2312" w:cs="仿宋_GB2312"/>
          <w:color w:val="auto"/>
        </w:rPr>
        <w:t>主干路至肖三木松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全长10米，高1米，概算投资0.2万元。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19号</w:t>
      </w:r>
      <w:r>
        <w:rPr>
          <w:rFonts w:hint="eastAsia" w:ascii="仿宋_GB2312" w:hAnsi="仿宋_GB2312" w:cs="仿宋_GB2312"/>
          <w:color w:val="auto"/>
          <w:lang w:eastAsia="zh-CN"/>
        </w:rPr>
        <w:t>护栏</w:t>
      </w:r>
      <w:r>
        <w:rPr>
          <w:rFonts w:hint="eastAsia" w:ascii="仿宋_GB2312" w:hAnsi="仿宋_GB2312" w:cs="仿宋_GB2312"/>
          <w:color w:val="auto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</w:rPr>
        <w:t>赵三木块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至赵艾保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  <w:lang w:val="en-US" w:eastAsia="zh-CN"/>
        </w:rPr>
        <w:t>），</w:t>
      </w:r>
      <w:r>
        <w:rPr>
          <w:rFonts w:hint="eastAsia" w:ascii="仿宋_GB2312" w:hAnsi="仿宋_GB2312" w:cs="仿宋_GB2312"/>
          <w:color w:val="auto"/>
        </w:rPr>
        <w:t>全长10米，高1米，概算投资0.2万元。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20号</w:t>
      </w:r>
      <w:r>
        <w:rPr>
          <w:rFonts w:hint="eastAsia" w:ascii="仿宋_GB2312" w:hAnsi="仿宋_GB2312" w:cs="仿宋_GB2312"/>
          <w:color w:val="auto"/>
          <w:lang w:eastAsia="zh-CN"/>
        </w:rPr>
        <w:t>护栏（</w:t>
      </w:r>
      <w:r>
        <w:rPr>
          <w:rFonts w:hint="eastAsia" w:ascii="仿宋_GB2312" w:hAnsi="仿宋_GB2312" w:cs="仿宋_GB2312"/>
          <w:color w:val="auto"/>
        </w:rPr>
        <w:t>赵艾块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仓库至肖尼嘎家</w:t>
      </w:r>
      <w:r>
        <w:rPr>
          <w:rFonts w:hint="eastAsia" w:ascii="仿宋_GB2312" w:hAnsi="仿宋_GB2312" w:cs="仿宋_GB2312"/>
          <w:color w:val="auto"/>
          <w:lang w:eastAsia="zh-CN"/>
        </w:rPr>
        <w:t>），</w:t>
      </w:r>
      <w:r>
        <w:rPr>
          <w:rFonts w:hint="eastAsia" w:ascii="仿宋_GB2312" w:hAnsi="仿宋_GB2312" w:cs="仿宋_GB2312"/>
          <w:color w:val="auto"/>
        </w:rPr>
        <w:t>全长40米，高1米，概算投资0.8万元。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21号</w:t>
      </w:r>
      <w:r>
        <w:rPr>
          <w:rFonts w:hint="eastAsia" w:ascii="仿宋_GB2312" w:hAnsi="仿宋_GB2312" w:cs="仿宋_GB2312"/>
          <w:color w:val="auto"/>
          <w:lang w:eastAsia="zh-CN"/>
        </w:rPr>
        <w:t>护栏（</w:t>
      </w:r>
      <w:r>
        <w:rPr>
          <w:rFonts w:hint="eastAsia" w:ascii="仿宋_GB2312" w:hAnsi="仿宋_GB2312" w:cs="仿宋_GB2312"/>
          <w:color w:val="auto"/>
        </w:rPr>
        <w:t>肖三木嘎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至赵三木三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</w:t>
      </w:r>
      <w:r>
        <w:rPr>
          <w:rFonts w:hint="eastAsia" w:ascii="仿宋_GB2312" w:hAnsi="仿宋_GB2312" w:cs="仿宋_GB2312"/>
          <w:color w:val="auto"/>
          <w:lang w:eastAsia="zh-CN"/>
        </w:rPr>
        <w:t>长</w:t>
      </w:r>
      <w:r>
        <w:rPr>
          <w:rFonts w:hint="eastAsia" w:ascii="仿宋_GB2312" w:hAnsi="仿宋_GB2312" w:cs="仿宋_GB2312"/>
          <w:color w:val="auto"/>
        </w:rPr>
        <w:t>20米，高1米，概算投资0.4万元。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22号</w:t>
      </w:r>
      <w:r>
        <w:rPr>
          <w:rFonts w:hint="eastAsia" w:ascii="仿宋_GB2312" w:hAnsi="仿宋_GB2312" w:cs="仿宋_GB2312"/>
          <w:color w:val="auto"/>
          <w:lang w:eastAsia="zh-CN"/>
        </w:rPr>
        <w:t>护栏（</w:t>
      </w:r>
      <w:r>
        <w:rPr>
          <w:rFonts w:hint="eastAsia" w:ascii="仿宋_GB2312" w:hAnsi="仿宋_GB2312" w:cs="仿宋_GB2312"/>
          <w:color w:val="auto"/>
        </w:rPr>
        <w:t>肖茸结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至赵艾嘎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全长10 米，高1米，概算投资0.2万元。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23号</w:t>
      </w:r>
      <w:r>
        <w:rPr>
          <w:rFonts w:hint="eastAsia" w:ascii="仿宋_GB2312" w:hAnsi="仿宋_GB2312" w:cs="仿宋_GB2312"/>
          <w:color w:val="auto"/>
          <w:lang w:eastAsia="zh-CN"/>
        </w:rPr>
        <w:t>护栏（</w:t>
      </w:r>
      <w:r>
        <w:rPr>
          <w:rFonts w:hint="eastAsia" w:ascii="仿宋_GB2312" w:hAnsi="仿宋_GB2312" w:cs="仿宋_GB2312"/>
          <w:color w:val="auto"/>
        </w:rPr>
        <w:t>赵艾块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至肖艾嘎</w:t>
      </w:r>
      <w:r>
        <w:rPr>
          <w:rFonts w:hint="eastAsia" w:ascii="仿宋_GB2312" w:hAnsi="仿宋_GB2312" w:cs="仿宋_GB2312"/>
          <w:color w:val="auto"/>
          <w:lang w:eastAsia="zh-CN"/>
        </w:rPr>
        <w:t>家），</w:t>
      </w:r>
      <w:r>
        <w:rPr>
          <w:rFonts w:hint="eastAsia" w:ascii="仿宋_GB2312" w:hAnsi="仿宋_GB2312" w:cs="仿宋_GB2312"/>
          <w:color w:val="auto"/>
        </w:rPr>
        <w:t>全长25米，高1米，概算投资0.5万元。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24号</w:t>
      </w:r>
      <w:r>
        <w:rPr>
          <w:rFonts w:hint="eastAsia" w:ascii="仿宋_GB2312" w:hAnsi="仿宋_GB2312" w:cs="仿宋_GB2312"/>
          <w:color w:val="auto"/>
          <w:lang w:eastAsia="zh-CN"/>
        </w:rPr>
        <w:t>护栏（</w:t>
      </w:r>
      <w:r>
        <w:rPr>
          <w:rFonts w:hint="eastAsia" w:ascii="仿宋_GB2312" w:hAnsi="仿宋_GB2312" w:cs="仿宋_GB2312"/>
          <w:color w:val="auto"/>
        </w:rPr>
        <w:t>肖三木三</w:t>
      </w:r>
      <w:r>
        <w:rPr>
          <w:rFonts w:hint="eastAsia" w:ascii="仿宋_GB2312" w:hAnsi="仿宋_GB2312" w:cs="仿宋_GB2312"/>
          <w:color w:val="auto"/>
          <w:lang w:eastAsia="zh-CN"/>
        </w:rPr>
        <w:t>家</w:t>
      </w:r>
      <w:r>
        <w:rPr>
          <w:rFonts w:hint="eastAsia" w:ascii="仿宋_GB2312" w:hAnsi="仿宋_GB2312" w:cs="仿宋_GB2312"/>
          <w:color w:val="auto"/>
        </w:rPr>
        <w:t>至肖尼嘎</w:t>
      </w:r>
      <w:r>
        <w:rPr>
          <w:rFonts w:hint="eastAsia" w:ascii="仿宋_GB2312" w:hAnsi="仿宋_GB2312" w:cs="仿宋_GB2312"/>
          <w:color w:val="auto"/>
          <w:lang w:eastAsia="zh-CN"/>
        </w:rPr>
        <w:t>家），全长</w:t>
      </w:r>
      <w:r>
        <w:rPr>
          <w:rFonts w:hint="eastAsia" w:ascii="仿宋_GB2312" w:hAnsi="仿宋_GB2312" w:cs="仿宋_GB2312"/>
          <w:color w:val="auto"/>
        </w:rPr>
        <w:t>15米，高1米，概算投资0.3万元。</w:t>
      </w:r>
    </w:p>
    <w:bookmarkEnd w:id="27"/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bookmarkStart w:id="28" w:name="OLE_LINK37"/>
      <w:r>
        <w:rPr>
          <w:rFonts w:hint="eastAsia" w:ascii="仿宋_GB2312" w:hAnsi="仿宋_GB2312" w:cs="仿宋_GB2312"/>
          <w:b/>
          <w:color w:val="auto"/>
        </w:rPr>
        <w:t>6．环卫设施：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color w:val="auto"/>
        </w:rPr>
        <w:t>规划建设</w:t>
      </w:r>
      <w:r>
        <w:rPr>
          <w:rFonts w:hint="eastAsia" w:ascii="仿宋_GB2312" w:hAnsi="仿宋_GB2312" w:cs="仿宋_GB2312"/>
          <w:color w:val="auto"/>
          <w:lang w:eastAsia="zh-CN"/>
        </w:rPr>
        <w:t>环卫设施</w:t>
      </w:r>
      <w:r>
        <w:rPr>
          <w:rFonts w:hint="eastAsia" w:ascii="仿宋_GB2312" w:hAnsi="仿宋_GB2312" w:cs="仿宋_GB2312"/>
          <w:color w:val="auto"/>
        </w:rPr>
        <w:t>项目8个，概算总投资101万元。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规划建设垃圾焚烧炉1座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</w:rPr>
        <w:t>三、五组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公用）</w:t>
      </w:r>
      <w:r>
        <w:rPr>
          <w:rFonts w:hint="eastAsia" w:ascii="仿宋_GB2312" w:hAnsi="仿宋_GB2312" w:cs="仿宋_GB2312"/>
          <w:color w:val="auto"/>
        </w:rPr>
        <w:t>，概算投资50万元。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规划建设3个垃圾收集池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</w:rPr>
        <w:t>三组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，概算投资1.5万元。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规划新建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kern w:val="0"/>
        </w:rPr>
        <w:t>个水冲式公厕（三组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2座、</w:t>
      </w:r>
      <w:r>
        <w:rPr>
          <w:rFonts w:hint="eastAsia" w:ascii="仿宋_GB2312" w:hAnsi="仿宋_GB2312" w:cs="仿宋_GB2312"/>
          <w:color w:val="auto"/>
          <w:kern w:val="0"/>
        </w:rPr>
        <w:t>五组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1座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0"/>
        </w:rPr>
        <w:t>赵艾保家后处）</w:t>
      </w:r>
      <w:r>
        <w:rPr>
          <w:rFonts w:hint="eastAsia" w:ascii="仿宋_GB2312" w:hAnsi="仿宋_GB2312" w:cs="仿宋_GB2312"/>
          <w:color w:val="auto"/>
        </w:rPr>
        <w:t>，</w:t>
      </w:r>
      <w:r>
        <w:rPr>
          <w:rFonts w:hint="eastAsia" w:ascii="仿宋_GB2312" w:hAnsi="仿宋_GB2312" w:cs="仿宋_GB2312"/>
          <w:color w:val="auto"/>
          <w:lang w:eastAsia="zh-CN"/>
        </w:rPr>
        <w:t>面积</w:t>
      </w:r>
      <w:r>
        <w:rPr>
          <w:rFonts w:hint="eastAsia" w:ascii="仿宋_GB2312" w:hAnsi="仿宋_GB2312" w:cs="仿宋_GB2312"/>
          <w:color w:val="auto"/>
        </w:rPr>
        <w:t>1</w:t>
      </w: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</w:rPr>
        <w:t>0平方米，概算投资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</w:rPr>
        <w:t>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lang w:eastAsia="zh-CN"/>
        </w:rPr>
        <w:t>）将</w:t>
      </w:r>
      <w:r>
        <w:rPr>
          <w:rFonts w:hint="eastAsia" w:ascii="仿宋_GB2312" w:hAnsi="仿宋_GB2312" w:cs="仿宋_GB2312"/>
          <w:color w:val="auto"/>
        </w:rPr>
        <w:t>现有的1座旱厕改建成水冲式公厕</w:t>
      </w:r>
      <w:r>
        <w:rPr>
          <w:rFonts w:hint="eastAsia" w:ascii="仿宋_GB2312" w:hAnsi="仿宋_GB2312" w:cs="仿宋_GB2312"/>
          <w:color w:val="auto"/>
          <w:lang w:eastAsia="zh-CN"/>
        </w:rPr>
        <w:t>（五组）</w:t>
      </w:r>
      <w:r>
        <w:rPr>
          <w:rFonts w:hint="eastAsia" w:ascii="仿宋_GB2312" w:hAnsi="仿宋_GB2312" w:cs="仿宋_GB2312"/>
          <w:color w:val="auto"/>
        </w:rPr>
        <w:t>，标准60平方米，概算投资10万元。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规划配备240 升移动垃圾桶</w:t>
      </w:r>
      <w:r>
        <w:rPr>
          <w:rFonts w:hint="eastAsia" w:ascii="仿宋_GB2312" w:hAnsi="仿宋_GB2312" w:cs="仿宋_GB2312"/>
          <w:color w:val="auto"/>
          <w:lang w:val="en-US" w:eastAsia="zh-CN"/>
        </w:rPr>
        <w:t>1个/</w:t>
      </w:r>
      <w:r>
        <w:rPr>
          <w:rFonts w:hint="eastAsia" w:ascii="仿宋_GB2312" w:hAnsi="仿宋_GB2312" w:cs="仿宋_GB2312"/>
          <w:color w:val="auto"/>
          <w:lang w:eastAsia="zh-CN"/>
        </w:rPr>
        <w:t>户，共</w:t>
      </w:r>
      <w:r>
        <w:rPr>
          <w:rFonts w:hint="eastAsia" w:ascii="仿宋_GB2312" w:hAnsi="仿宋_GB2312" w:cs="仿宋_GB2312"/>
          <w:color w:val="auto"/>
        </w:rPr>
        <w:t>60</w:t>
      </w:r>
      <w:r>
        <w:rPr>
          <w:rFonts w:hint="eastAsia" w:ascii="仿宋_GB2312" w:hAnsi="仿宋_GB2312" w:cs="仿宋_GB2312"/>
          <w:color w:val="auto"/>
          <w:lang w:eastAsia="zh-CN"/>
        </w:rPr>
        <w:t>个</w:t>
      </w:r>
      <w:r>
        <w:rPr>
          <w:rFonts w:hint="eastAsia" w:ascii="仿宋_GB2312" w:hAnsi="仿宋_GB2312" w:cs="仿宋_GB2312"/>
          <w:color w:val="auto"/>
        </w:rPr>
        <w:t>（三、五组），概算投资1.5万元。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新建1座一体化污水集中处理池（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距</w:t>
      </w:r>
      <w:r>
        <w:rPr>
          <w:rFonts w:hint="eastAsia" w:ascii="仿宋_GB2312" w:hAnsi="仿宋_GB2312" w:cs="仿宋_GB2312"/>
          <w:color w:val="auto"/>
          <w:kern w:val="0"/>
        </w:rPr>
        <w:t>离五组养殖小区200米处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0"/>
        </w:rPr>
        <w:t>三、五组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公用</w:t>
      </w:r>
      <w:r>
        <w:rPr>
          <w:rFonts w:hint="eastAsia" w:ascii="仿宋_GB2312" w:hAnsi="仿宋_GB2312" w:cs="仿宋_GB2312"/>
          <w:color w:val="auto"/>
          <w:kern w:val="0"/>
        </w:rPr>
        <w:t>），</w:t>
      </w:r>
      <w:r>
        <w:rPr>
          <w:rFonts w:hint="eastAsia" w:ascii="仿宋_GB2312" w:hAnsi="仿宋_GB2312" w:cs="仿宋_GB2312"/>
          <w:color w:val="auto"/>
        </w:rPr>
        <w:t>概算投资8万元。</w:t>
      </w:r>
    </w:p>
    <w:bookmarkEnd w:id="28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29" w:name="OLE_LINK40"/>
      <w:r>
        <w:rPr>
          <w:rFonts w:hint="eastAsia" w:ascii="仿宋_GB2312" w:hAnsi="仿宋_GB2312" w:cs="仿宋_GB2312"/>
          <w:b/>
          <w:color w:val="auto"/>
        </w:rPr>
        <w:t>7．亮化工程：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</w:rPr>
        <w:t>自然村规划安装54盏太阳能路灯</w:t>
      </w:r>
      <w:r>
        <w:rPr>
          <w:rFonts w:hint="eastAsia" w:ascii="仿宋_GB2312" w:hAnsi="仿宋_GB2312" w:cs="仿宋_GB2312"/>
          <w:color w:val="auto"/>
        </w:rPr>
        <w:t>，概算总投资27万元。</w:t>
      </w:r>
    </w:p>
    <w:p>
      <w:pPr>
        <w:numPr>
          <w:ilvl w:val="0"/>
          <w:numId w:val="0"/>
        </w:num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村内</w:t>
      </w:r>
      <w:r>
        <w:rPr>
          <w:rFonts w:hint="eastAsia" w:ascii="仿宋_GB2312" w:hAnsi="仿宋_GB2312" w:cs="仿宋_GB2312"/>
          <w:color w:val="auto"/>
          <w:lang w:eastAsia="zh-CN"/>
        </w:rPr>
        <w:t>新增</w:t>
      </w:r>
      <w:r>
        <w:rPr>
          <w:rFonts w:hint="eastAsia" w:ascii="仿宋_GB2312" w:hAnsi="仿宋_GB2312" w:cs="仿宋_GB2312"/>
          <w:color w:val="auto"/>
        </w:rPr>
        <w:t>安装太阳路灯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</w:rPr>
        <w:t>5盏</w:t>
      </w: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</w:rPr>
        <w:t>三组</w:t>
      </w:r>
      <w:r>
        <w:rPr>
          <w:rFonts w:hint="eastAsia" w:ascii="仿宋_GB2312" w:hAnsi="仿宋_GB2312" w:cs="仿宋_GB2312"/>
          <w:color w:val="auto"/>
          <w:lang w:val="en-US" w:eastAsia="zh-CN"/>
        </w:rPr>
        <w:t>5盏、五组10盏</w:t>
      </w:r>
      <w:r>
        <w:rPr>
          <w:rFonts w:hint="eastAsia" w:ascii="仿宋_GB2312" w:hAnsi="仿宋_GB2312" w:cs="仿宋_GB2312"/>
          <w:color w:val="auto"/>
          <w:lang w:eastAsia="zh-CN"/>
        </w:rPr>
        <w:t>），</w:t>
      </w:r>
      <w:r>
        <w:rPr>
          <w:rFonts w:hint="eastAsia" w:ascii="仿宋_GB2312" w:hAnsi="仿宋_GB2312" w:cs="仿宋_GB2312"/>
          <w:color w:val="auto"/>
        </w:rPr>
        <w:t>概算总投资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7.5</w:t>
      </w:r>
      <w:r>
        <w:rPr>
          <w:rFonts w:hint="eastAsia" w:ascii="仿宋_GB2312" w:hAnsi="仿宋_GB2312" w:cs="仿宋_GB2312"/>
          <w:color w:val="auto"/>
        </w:rPr>
        <w:t>万元</w:t>
      </w:r>
    </w:p>
    <w:p>
      <w:pPr>
        <w:numPr>
          <w:ilvl w:val="0"/>
          <w:numId w:val="0"/>
        </w:num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规划安装</w:t>
      </w:r>
      <w:r>
        <w:rPr>
          <w:rFonts w:hint="eastAsia" w:ascii="仿宋_GB2312" w:hAnsi="仿宋_GB2312" w:cs="仿宋_GB2312"/>
          <w:color w:val="auto"/>
          <w:lang w:eastAsia="zh-CN"/>
        </w:rPr>
        <w:t>永修自然村</w:t>
      </w:r>
      <w:r>
        <w:rPr>
          <w:rFonts w:hint="eastAsia" w:ascii="仿宋_GB2312" w:hAnsi="仿宋_GB2312" w:cs="仿宋_GB2312"/>
          <w:color w:val="auto"/>
        </w:rPr>
        <w:t>至</w:t>
      </w:r>
      <w:r>
        <w:rPr>
          <w:rFonts w:hint="eastAsia" w:ascii="仿宋_GB2312" w:hAnsi="仿宋_GB2312" w:cs="仿宋_GB2312"/>
          <w:color w:val="auto"/>
          <w:lang w:eastAsia="zh-CN"/>
        </w:rPr>
        <w:t>永杜布交自然村</w:t>
      </w:r>
      <w:r>
        <w:rPr>
          <w:rFonts w:hint="eastAsia" w:ascii="仿宋_GB2312" w:hAnsi="仿宋_GB2312" w:cs="仿宋_GB2312"/>
          <w:color w:val="auto"/>
        </w:rPr>
        <w:t>太阳路灯9盏，概算总投资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4.5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规划安装</w:t>
      </w:r>
      <w:r>
        <w:rPr>
          <w:rFonts w:hint="eastAsia" w:ascii="仿宋_GB2312" w:hAnsi="仿宋_GB2312" w:cs="仿宋_GB2312"/>
          <w:color w:val="auto"/>
          <w:lang w:eastAsia="zh-CN"/>
        </w:rPr>
        <w:t>永修自然村</w:t>
      </w:r>
      <w:r>
        <w:rPr>
          <w:rFonts w:hint="eastAsia" w:ascii="仿宋_GB2312" w:hAnsi="仿宋_GB2312" w:cs="仿宋_GB2312"/>
          <w:color w:val="auto"/>
        </w:rPr>
        <w:t>至</w:t>
      </w:r>
      <w:r>
        <w:rPr>
          <w:rFonts w:hint="eastAsia" w:ascii="仿宋_GB2312" w:hAnsi="仿宋_GB2312" w:cs="仿宋_GB2312"/>
          <w:color w:val="auto"/>
          <w:lang w:eastAsia="zh-CN"/>
        </w:rPr>
        <w:t>永贡类自然村</w:t>
      </w:r>
      <w:r>
        <w:rPr>
          <w:rFonts w:hint="eastAsia" w:ascii="仿宋_GB2312" w:hAnsi="仿宋_GB2312" w:cs="仿宋_GB2312"/>
          <w:color w:val="auto"/>
        </w:rPr>
        <w:t>太阳路灯30盏，概算总投资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15</w:t>
      </w:r>
      <w:r>
        <w:rPr>
          <w:rFonts w:hint="eastAsia" w:ascii="仿宋_GB2312" w:hAnsi="仿宋_GB2312" w:cs="仿宋_GB2312"/>
          <w:color w:val="auto"/>
        </w:rPr>
        <w:t>万元。</w:t>
      </w:r>
    </w:p>
    <w:bookmarkEnd w:id="29"/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30" w:name="OLE_LINK42"/>
      <w:r>
        <w:rPr>
          <w:rFonts w:hint="eastAsia" w:ascii="仿宋_GB2312" w:hAnsi="仿宋_GB2312" w:cs="仿宋_GB2312"/>
          <w:b/>
          <w:color w:val="auto"/>
        </w:rPr>
        <w:t>8．民居建设：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）实施特色民居包装</w:t>
      </w:r>
      <w:r>
        <w:rPr>
          <w:rFonts w:hint="eastAsia" w:ascii="仿宋_GB2312" w:hAnsi="仿宋_GB2312" w:cs="仿宋_GB2312"/>
          <w:color w:val="auto"/>
          <w:kern w:val="0"/>
        </w:rPr>
        <w:t>60户，佤族建筑风格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概算总投资327万元。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lang w:eastAsia="zh-CN"/>
        </w:rPr>
        <w:t>）新建</w:t>
      </w:r>
      <w:r>
        <w:rPr>
          <w:rFonts w:hint="eastAsia" w:ascii="仿宋_GB2312" w:hAnsi="仿宋_GB2312" w:cs="仿宋_GB2312"/>
          <w:color w:val="auto"/>
        </w:rPr>
        <w:t>佤族特色居民13户</w:t>
      </w:r>
      <w:r>
        <w:rPr>
          <w:rFonts w:hint="eastAsia" w:ascii="仿宋_GB2312" w:hAnsi="仿宋_GB2312" w:cs="仿宋_GB2312"/>
          <w:color w:val="auto"/>
          <w:lang w:eastAsia="zh-CN"/>
        </w:rPr>
        <w:t>（新分户），</w:t>
      </w:r>
      <w:r>
        <w:rPr>
          <w:rFonts w:hint="eastAsia" w:ascii="仿宋_GB2312" w:hAnsi="仿宋_GB2312" w:cs="仿宋_GB2312"/>
          <w:color w:val="auto"/>
        </w:rPr>
        <w:t>概算总投资70.9万元。</w:t>
      </w:r>
    </w:p>
    <w:bookmarkEnd w:id="30"/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9．电力电信：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bookmarkStart w:id="31" w:name="OLE_LINK43"/>
      <w:r>
        <w:rPr>
          <w:rFonts w:hint="eastAsia" w:ascii="仿宋_GB2312" w:hAnsi="仿宋_GB2312" w:cs="仿宋_GB2312"/>
          <w:color w:val="auto"/>
        </w:rPr>
        <w:t>规划新建有线网络设施、有线电视设施、电力设施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覆盖60户，概算投资50万元。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10．产业发展：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规划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建设</w:t>
      </w:r>
      <w:r>
        <w:rPr>
          <w:rFonts w:hint="eastAsia" w:ascii="仿宋_GB2312" w:hAnsi="仿宋_GB2312" w:cs="仿宋_GB2312"/>
          <w:color w:val="auto"/>
          <w:kern w:val="0"/>
        </w:rPr>
        <w:t>养殖小区2个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</w:rPr>
        <w:t>三、五组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各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1个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，覆盖农户60户（300㎡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/户</w:t>
      </w:r>
      <w:r>
        <w:rPr>
          <w:rFonts w:hint="eastAsia" w:ascii="仿宋_GB2312" w:hAnsi="仿宋_GB2312" w:cs="仿宋_GB2312"/>
          <w:color w:val="auto"/>
          <w:kern w:val="0"/>
        </w:rPr>
        <w:t>）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0"/>
        </w:rPr>
        <w:t>共计600㎡</w:t>
      </w:r>
      <w:r>
        <w:rPr>
          <w:rFonts w:hint="eastAsia" w:ascii="仿宋_GB2312" w:hAnsi="仿宋_GB2312" w:cs="仿宋_GB2312"/>
          <w:color w:val="auto"/>
        </w:rPr>
        <w:t>。概算投资45万元。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规划</w:t>
      </w:r>
      <w:r>
        <w:rPr>
          <w:rFonts w:hint="eastAsia" w:ascii="仿宋_GB2312" w:hAnsi="仿宋_GB2312" w:cs="仿宋_GB2312"/>
          <w:color w:val="auto"/>
          <w:lang w:eastAsia="zh-CN"/>
        </w:rPr>
        <w:t>实施</w:t>
      </w:r>
      <w:r>
        <w:rPr>
          <w:rFonts w:hint="eastAsia" w:ascii="仿宋_GB2312" w:hAnsi="仿宋_GB2312" w:cs="仿宋_GB2312"/>
          <w:color w:val="auto"/>
        </w:rPr>
        <w:t>新华村兴地睦边土地</w:t>
      </w:r>
      <w:r>
        <w:rPr>
          <w:rFonts w:hint="eastAsia" w:ascii="仿宋_GB2312" w:hAnsi="仿宋_GB2312" w:cs="仿宋_GB2312"/>
          <w:color w:val="auto"/>
          <w:lang w:eastAsia="zh-CN"/>
        </w:rPr>
        <w:t>整理</w:t>
      </w:r>
      <w:r>
        <w:rPr>
          <w:rFonts w:hint="eastAsia" w:ascii="仿宋_GB2312" w:hAnsi="仿宋_GB2312" w:cs="仿宋_GB2312"/>
          <w:color w:val="auto"/>
        </w:rPr>
        <w:t>项目1000亩（新华村坡陡耕地）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概算投资700万元</w:t>
      </w:r>
    </w:p>
    <w:p>
      <w:pPr>
        <w:adjustRightInd w:val="0"/>
        <w:spacing w:line="60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对现有400亩茶园进行生态改造（包括第茶园改造、茶园道路和水利设施建设、茶园绿化、防虫害绿色防控等），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按欧盟国际生态认证要求，积极申报茶叶有机认证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概算投资100万元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11．绿化美化：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Cs/>
          <w:color w:val="auto"/>
        </w:rPr>
        <w:t>规划绿化项目7项，</w:t>
      </w:r>
      <w:r>
        <w:rPr>
          <w:rFonts w:hint="eastAsia" w:ascii="仿宋_GB2312" w:hAnsi="仿宋_GB2312" w:cs="仿宋_GB2312"/>
          <w:color w:val="auto"/>
        </w:rPr>
        <w:t>概算投资34万元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实施三组村内和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主</w:t>
      </w:r>
      <w:r>
        <w:rPr>
          <w:rFonts w:hint="eastAsia" w:ascii="仿宋_GB2312" w:hAnsi="仿宋_GB2312" w:cs="仿宋_GB2312"/>
          <w:color w:val="auto"/>
          <w:kern w:val="0"/>
        </w:rPr>
        <w:t>干道绿化工程，以三角梅、樱桃树交叉间种方式实施绿化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概算投资20万元。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kern w:val="0"/>
        </w:rPr>
        <w:t>实施三组庭院绿化美化工程，每户农户庭院及周边至少种植5株本地果木，至少栽植5盆花卉或绿色植物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概算投资2万元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Cs/>
          <w:color w:val="auto"/>
          <w:lang w:eastAsia="zh-CN"/>
        </w:rPr>
        <w:t>（</w:t>
      </w:r>
      <w:r>
        <w:rPr>
          <w:rFonts w:hint="eastAsia" w:ascii="仿宋_GB2312" w:hAnsi="仿宋_GB2312" w:cs="仿宋_GB2312"/>
          <w:bCs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bCs/>
          <w:color w:val="auto"/>
          <w:lang w:eastAsia="zh-CN"/>
        </w:rPr>
        <w:t>）</w:t>
      </w:r>
      <w:r>
        <w:rPr>
          <w:rFonts w:hint="eastAsia" w:ascii="仿宋_GB2312" w:hAnsi="仿宋_GB2312" w:cs="仿宋_GB2312"/>
          <w:bCs/>
          <w:color w:val="auto"/>
        </w:rPr>
        <w:t>对五组村庄周围、村内空闲地、道路沿线、房前屋后、公共场所进行绿化美化，</w:t>
      </w:r>
      <w:r>
        <w:rPr>
          <w:rFonts w:hint="eastAsia" w:ascii="仿宋_GB2312" w:hAnsi="仿宋_GB2312" w:cs="仿宋_GB2312"/>
          <w:color w:val="auto"/>
        </w:rPr>
        <w:t>概算投资1万元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Cs/>
          <w:color w:val="auto"/>
          <w:lang w:eastAsia="zh-CN"/>
        </w:rPr>
        <w:t>（</w:t>
      </w:r>
      <w:r>
        <w:rPr>
          <w:rFonts w:hint="eastAsia" w:ascii="仿宋_GB2312" w:hAnsi="仿宋_GB2312" w:cs="仿宋_GB2312"/>
          <w:bCs/>
          <w:color w:val="auto"/>
          <w:lang w:val="en-US" w:eastAsia="zh-CN"/>
        </w:rPr>
        <w:t>4</w:t>
      </w:r>
      <w:r>
        <w:rPr>
          <w:rFonts w:hint="eastAsia" w:ascii="仿宋_GB2312" w:hAnsi="仿宋_GB2312" w:cs="仿宋_GB2312"/>
          <w:bCs/>
          <w:color w:val="auto"/>
          <w:lang w:eastAsia="zh-CN"/>
        </w:rPr>
        <w:t>）对</w:t>
      </w:r>
      <w:r>
        <w:rPr>
          <w:rFonts w:hint="eastAsia" w:ascii="仿宋_GB2312" w:hAnsi="仿宋_GB2312" w:cs="仿宋_GB2312"/>
          <w:color w:val="auto"/>
          <w:lang w:eastAsia="zh-CN"/>
        </w:rPr>
        <w:t>永修自然村</w:t>
      </w:r>
      <w:r>
        <w:rPr>
          <w:rFonts w:hint="eastAsia" w:ascii="仿宋_GB2312" w:hAnsi="仿宋_GB2312" w:cs="仿宋_GB2312"/>
          <w:color w:val="auto"/>
        </w:rPr>
        <w:t>至</w:t>
      </w:r>
      <w:r>
        <w:rPr>
          <w:rFonts w:hint="eastAsia" w:ascii="仿宋_GB2312" w:hAnsi="仿宋_GB2312" w:cs="仿宋_GB2312"/>
          <w:color w:val="auto"/>
          <w:lang w:eastAsia="zh-CN"/>
        </w:rPr>
        <w:t>永贡类自然村</w:t>
      </w:r>
      <w:r>
        <w:rPr>
          <w:rFonts w:hint="eastAsia" w:ascii="仿宋_GB2312" w:hAnsi="仿宋_GB2312" w:cs="仿宋_GB2312"/>
          <w:color w:val="auto"/>
        </w:rPr>
        <w:t>公路沿线进行绿化2公里，</w:t>
      </w:r>
      <w:bookmarkStart w:id="32" w:name="OLE_LINK46"/>
      <w:r>
        <w:rPr>
          <w:rFonts w:hint="eastAsia" w:ascii="仿宋_GB2312" w:hAnsi="仿宋_GB2312" w:cs="仿宋_GB2312"/>
          <w:color w:val="auto"/>
        </w:rPr>
        <w:t>概算投资3万元。</w:t>
      </w:r>
    </w:p>
    <w:bookmarkEnd w:id="32"/>
    <w:p>
      <w:pPr>
        <w:spacing w:line="520" w:lineRule="exact"/>
        <w:ind w:firstLine="688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lang w:eastAsia="zh-CN"/>
        </w:rPr>
        <w:t>）对</w:t>
      </w:r>
      <w:r>
        <w:rPr>
          <w:rFonts w:hint="eastAsia" w:ascii="仿宋_GB2312" w:hAnsi="仿宋_GB2312" w:cs="仿宋_GB2312"/>
          <w:color w:val="auto"/>
        </w:rPr>
        <w:t>村庄周围的名木古树进行保护</w:t>
      </w:r>
      <w:r>
        <w:rPr>
          <w:rFonts w:hint="eastAsia" w:ascii="仿宋_GB2312" w:hAnsi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</w:rPr>
        <w:t>棵，概算投资5万元。</w:t>
      </w:r>
    </w:p>
    <w:p>
      <w:pPr>
        <w:spacing w:line="520" w:lineRule="exact"/>
        <w:ind w:firstLine="688" w:firstLineChars="200"/>
        <w:rPr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（7）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充分利用村内道路护栏作为植物爬藤架，在护栏外悬挂塑料花盆，花盆中栽植花草，</w:t>
      </w:r>
      <w:r>
        <w:rPr>
          <w:rFonts w:hint="eastAsia" w:ascii="仿宋_GB2312" w:hAnsi="仿宋_GB2312" w:cs="仿宋_GB2312"/>
          <w:color w:val="auto"/>
        </w:rPr>
        <w:t>概算投资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12．用地规划：</w:t>
      </w:r>
    </w:p>
    <w:p>
      <w:pPr>
        <w:pStyle w:val="14"/>
        <w:numPr>
          <w:ilvl w:val="0"/>
          <w:numId w:val="0"/>
        </w:numPr>
        <w:spacing w:line="520" w:lineRule="exact"/>
        <w:ind w:left="689" w:leftChars="0"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kern w:val="0"/>
        </w:rPr>
        <w:t>划定村庄建设边界，预留新增民居扩容建设用地共计22亩</w:t>
      </w:r>
      <w:r>
        <w:rPr>
          <w:rFonts w:hint="eastAsia" w:ascii="仿宋_GB2312" w:hAnsi="仿宋_GB2312" w:cs="仿宋_GB2312"/>
          <w:color w:val="auto"/>
          <w:lang w:val="en-US" w:eastAsia="zh-CN"/>
        </w:rPr>
        <w:t>(</w:t>
      </w:r>
      <w:r>
        <w:rPr>
          <w:rFonts w:hint="eastAsia" w:ascii="仿宋_GB2312" w:hAnsi="仿宋_GB2312" w:cs="仿宋_GB2312"/>
          <w:color w:val="auto"/>
        </w:rPr>
        <w:t>三组</w:t>
      </w:r>
      <w:r>
        <w:rPr>
          <w:rFonts w:hint="eastAsia" w:ascii="仿宋_GB2312" w:hAnsi="仿宋_GB2312" w:cs="仿宋_GB2312"/>
          <w:color w:val="auto"/>
          <w:kern w:val="0"/>
        </w:rPr>
        <w:t>20亩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、</w:t>
      </w:r>
      <w:r>
        <w:rPr>
          <w:rFonts w:hint="eastAsia" w:ascii="仿宋_GB2312" w:hAnsi="仿宋_GB2312" w:cs="仿宋_GB2312"/>
          <w:color w:val="auto"/>
        </w:rPr>
        <w:t>五组</w:t>
      </w:r>
      <w:r>
        <w:rPr>
          <w:rFonts w:hint="eastAsia" w:ascii="仿宋_GB2312" w:hAnsi="仿宋_GB2312" w:cs="仿宋_GB2312"/>
          <w:color w:val="auto"/>
          <w:kern w:val="0"/>
        </w:rPr>
        <w:t>2亩</w:t>
      </w:r>
      <w:r>
        <w:rPr>
          <w:rFonts w:hint="eastAsia" w:ascii="仿宋_GB2312" w:hAnsi="仿宋_GB2312" w:cs="仿宋_GB2312"/>
          <w:color w:val="auto"/>
          <w:kern w:val="0"/>
          <w:lang w:eastAsia="zh-CN"/>
        </w:rPr>
        <w:t>）</w:t>
      </w:r>
      <w:r>
        <w:rPr>
          <w:rFonts w:hint="eastAsia" w:ascii="仿宋_GB2312" w:hAnsi="仿宋_GB2312" w:cs="仿宋_GB2312"/>
          <w:color w:val="auto"/>
        </w:rPr>
        <w:t>。</w:t>
      </w:r>
    </w:p>
    <w:bookmarkEnd w:id="31"/>
    <w:p>
      <w:pPr>
        <w:spacing w:line="520" w:lineRule="exact"/>
        <w:ind w:firstLine="688" w:firstLineChars="200"/>
        <w:rPr>
          <w:rFonts w:ascii="楷体" w:hAnsi="楷体" w:eastAsia="楷体" w:cs="楷体"/>
          <w:b/>
          <w:bCs w:val="0"/>
          <w:color w:val="auto"/>
        </w:rPr>
      </w:pPr>
      <w:r>
        <w:rPr>
          <w:rFonts w:hint="eastAsia" w:ascii="楷体" w:hAnsi="楷体" w:eastAsia="楷体" w:cs="楷体"/>
          <w:b/>
          <w:bCs w:val="0"/>
          <w:color w:val="auto"/>
        </w:rPr>
        <w:t>（四）实施步骤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1．近期：</w:t>
      </w:r>
      <w:r>
        <w:rPr>
          <w:rFonts w:hint="eastAsia" w:ascii="仿宋_GB2312" w:hAnsi="仿宋_GB2312" w:cs="仿宋_GB2312"/>
          <w:color w:val="auto"/>
        </w:rPr>
        <w:t>2019—2022年。完成道路交通、人畜饮水、</w:t>
      </w:r>
      <w:r>
        <w:rPr>
          <w:rFonts w:hint="eastAsia" w:ascii="仿宋_GB2312" w:hAnsi="仿宋_GB2312" w:cs="仿宋_GB2312"/>
          <w:color w:val="auto"/>
          <w:spacing w:val="8"/>
        </w:rPr>
        <w:t>供水工程、公共设施、环卫设施、亮化工程、绿化美化、</w:t>
      </w:r>
      <w:r>
        <w:rPr>
          <w:rFonts w:hint="eastAsia" w:ascii="仿宋_GB2312" w:hAnsi="仿宋_GB2312" w:cs="仿宋_GB2312"/>
          <w:color w:val="auto"/>
        </w:rPr>
        <w:t>电力电信</w:t>
      </w:r>
      <w:r>
        <w:rPr>
          <w:rFonts w:hint="eastAsia" w:ascii="仿宋_GB2312" w:hAnsi="仿宋_GB2312" w:cs="仿宋_GB2312"/>
          <w:color w:val="auto"/>
          <w:spacing w:val="8"/>
        </w:rPr>
        <w:t>规划内容</w:t>
      </w:r>
      <w:r>
        <w:rPr>
          <w:rFonts w:hint="eastAsia" w:ascii="仿宋_GB2312" w:hAnsi="仿宋_GB2312" w:cs="仿宋_GB2312"/>
          <w:color w:val="auto"/>
        </w:rPr>
        <w:t>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2．远期：</w:t>
      </w:r>
      <w:r>
        <w:rPr>
          <w:rFonts w:hint="eastAsia" w:ascii="仿宋_GB2312" w:hAnsi="仿宋_GB2312" w:cs="仿宋_GB2312"/>
          <w:color w:val="auto"/>
        </w:rPr>
        <w:t>2022—2035年。完成产业发展、民居建设等规划内容。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color w:val="auto"/>
        </w:rPr>
      </w:pPr>
      <w:r>
        <w:rPr>
          <w:rFonts w:hint="eastAsia" w:ascii="仿宋_GB2312" w:hAnsi="仿宋_GB2312" w:cs="仿宋_GB2312"/>
          <w:b/>
          <w:color w:val="auto"/>
        </w:rPr>
        <w:t>详见《岩帅镇新华村永修自然村村庄规划项目建设统计表》</w:t>
      </w:r>
    </w:p>
    <w:p>
      <w:pPr>
        <w:spacing w:line="520" w:lineRule="exact"/>
        <w:ind w:firstLine="688" w:firstLineChars="200"/>
        <w:rPr>
          <w:rFonts w:ascii="黑体" w:hAnsi="黑体" w:eastAsia="黑体" w:cs="黑体"/>
          <w:b/>
          <w:color w:val="auto"/>
        </w:rPr>
      </w:pPr>
      <w:r>
        <w:rPr>
          <w:rFonts w:hint="eastAsia" w:ascii="黑体" w:hAnsi="黑体" w:eastAsia="黑体" w:cs="黑体"/>
          <w:b/>
          <w:color w:val="auto"/>
        </w:rPr>
        <w:t>三、规划管理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政府审批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（三）严格执行城乡清洁相关法律法规，开展农村人居环境提升行动，提高村庄文明程度。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20" w:lineRule="exact"/>
        <w:ind w:firstLine="688" w:firstLineChars="200"/>
        <w:rPr>
          <w:rFonts w:ascii="黑体" w:hAnsi="黑体" w:eastAsia="黑体" w:cs="黑体"/>
          <w:b/>
          <w:color w:val="auto"/>
        </w:rPr>
      </w:pPr>
      <w:r>
        <w:rPr>
          <w:rFonts w:hint="eastAsia" w:ascii="黑体" w:hAnsi="黑体" w:eastAsia="黑体" w:cs="黑体"/>
          <w:b/>
          <w:color w:val="auto"/>
        </w:rPr>
        <w:t>四、规划图件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（一）自然村域规划图（见附件）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（二）村庄建设规划图（见附件）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（三）规划建设项目表（见附件）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（四）自然村村规民约（见附件）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color w:val="auto"/>
        </w:rPr>
      </w:pPr>
    </w:p>
    <w:p>
      <w:pPr>
        <w:spacing w:line="520" w:lineRule="exact"/>
        <w:ind w:firstLine="2050" w:firstLineChars="596"/>
        <w:rPr>
          <w:rFonts w:hint="eastAsia" w:ascii="仿宋_GB2312" w:hAnsi="仿宋_GB2312" w:cs="仿宋_GB2312"/>
          <w:color w:val="auto"/>
        </w:rPr>
      </w:pPr>
    </w:p>
    <w:p>
      <w:pPr>
        <w:spacing w:line="520" w:lineRule="exact"/>
        <w:ind w:firstLine="2050" w:firstLineChars="596"/>
        <w:rPr>
          <w:rFonts w:hint="eastAsia" w:ascii="仿宋_GB2312" w:hAnsi="仿宋_GB2312" w:cs="仿宋_GB2312"/>
          <w:color w:val="auto"/>
        </w:rPr>
      </w:pPr>
    </w:p>
    <w:p>
      <w:pPr>
        <w:spacing w:line="520" w:lineRule="exact"/>
        <w:ind w:firstLine="2050" w:firstLineChars="596"/>
        <w:rPr>
          <w:rFonts w:hint="eastAsia" w:ascii="仿宋_GB2312" w:hAnsi="仿宋_GB2312" w:cs="仿宋_GB2312"/>
          <w:color w:val="auto"/>
        </w:rPr>
      </w:pPr>
    </w:p>
    <w:p>
      <w:pPr>
        <w:spacing w:line="520" w:lineRule="exact"/>
        <w:ind w:firstLine="2050" w:firstLineChars="596"/>
        <w:rPr>
          <w:rFonts w:hint="eastAsia" w:ascii="仿宋_GB2312" w:hAnsi="仿宋_GB2312" w:cs="仿宋_GB2312"/>
          <w:color w:val="auto"/>
        </w:rPr>
      </w:pPr>
    </w:p>
    <w:p>
      <w:pPr>
        <w:rPr>
          <w:rStyle w:val="15"/>
          <w:rFonts w:ascii="仿宋_GB2312" w:hAnsi="仿宋_GB2312" w:eastAsia="仿宋_GB2312"/>
          <w:sz w:val="32"/>
          <w:szCs w:val="32"/>
        </w:rPr>
      </w:pPr>
      <w:r>
        <w:rPr>
          <w:rStyle w:val="15"/>
          <w:rFonts w:hint="eastAsia" w:ascii="仿宋_GB2312" w:hAnsi="仿宋_GB2312" w:eastAsia="仿宋_GB2312"/>
          <w:sz w:val="32"/>
          <w:szCs w:val="32"/>
          <w:lang w:eastAsia="zh-CN"/>
        </w:rPr>
        <w:t>自然村村庄</w:t>
      </w:r>
      <w:r>
        <w:rPr>
          <w:rStyle w:val="15"/>
          <w:rFonts w:ascii="仿宋_GB2312" w:hAnsi="仿宋_GB2312" w:eastAsia="仿宋_GB2312"/>
          <w:sz w:val="32"/>
          <w:szCs w:val="32"/>
        </w:rPr>
        <w:t>规划小组组长</w:t>
      </w:r>
      <w:r>
        <w:rPr>
          <w:rStyle w:val="15"/>
          <w:rFonts w:hint="eastAsia" w:ascii="仿宋_GB2312" w:hAnsi="仿宋_GB2312"/>
          <w:sz w:val="32"/>
          <w:szCs w:val="32"/>
          <w:lang w:eastAsia="zh-CN"/>
        </w:rPr>
        <w:t>（牵头人）</w:t>
      </w:r>
      <w:r>
        <w:rPr>
          <w:rStyle w:val="15"/>
          <w:rFonts w:ascii="仿宋_GB2312" w:hAnsi="仿宋_GB2312" w:eastAsia="仿宋_GB2312"/>
          <w:sz w:val="32"/>
          <w:szCs w:val="32"/>
        </w:rPr>
        <w:t>：</w:t>
      </w:r>
      <w:r>
        <w:rPr>
          <w:rStyle w:val="15"/>
          <w:rFonts w:hint="eastAsia" w:ascii="仿宋_GB2312" w:hAnsi="仿宋_GB2312"/>
          <w:sz w:val="32"/>
          <w:szCs w:val="32"/>
          <w:lang w:eastAsia="zh-CN"/>
        </w:rPr>
        <w:t>肖青花</w:t>
      </w:r>
    </w:p>
    <w:p>
      <w:pPr>
        <w:spacing w:line="520" w:lineRule="exact"/>
        <w:jc w:val="left"/>
        <w:rPr>
          <w:rStyle w:val="15"/>
          <w:rFonts w:hint="eastAsia" w:ascii="仿宋_GB2312" w:hAnsi="仿宋_GB2312"/>
          <w:sz w:val="32"/>
          <w:szCs w:val="32"/>
          <w:lang w:eastAsia="zh-CN"/>
        </w:rPr>
      </w:pPr>
      <w:r>
        <w:rPr>
          <w:rStyle w:val="15"/>
          <w:rFonts w:hint="eastAsia" w:ascii="仿宋_GB2312" w:hAnsi="仿宋_GB2312"/>
          <w:sz w:val="32"/>
          <w:szCs w:val="32"/>
          <w:lang w:eastAsia="zh-CN"/>
        </w:rPr>
        <w:t>副组长：肖国瑞、赵三木三、赵春、肖三木保、肖艾平</w:t>
      </w:r>
    </w:p>
    <w:p>
      <w:pPr>
        <w:spacing w:line="520" w:lineRule="exact"/>
        <w:jc w:val="left"/>
        <w:rPr>
          <w:rFonts w:ascii="仿宋_GB2312" w:hAnsi="仿宋_GB2312" w:cs="仿宋_GB2312"/>
          <w:color w:val="auto"/>
        </w:rPr>
      </w:pPr>
      <w:r>
        <w:rPr>
          <w:rStyle w:val="15"/>
          <w:rFonts w:hint="eastAsia" w:ascii="仿宋_GB2312" w:hAnsi="仿宋_GB2312" w:eastAsia="仿宋_GB2312"/>
          <w:sz w:val="32"/>
          <w:szCs w:val="32"/>
        </w:rPr>
        <w:t>成员：</w:t>
      </w:r>
      <w:r>
        <w:rPr>
          <w:rStyle w:val="15"/>
          <w:rFonts w:hint="eastAsia" w:ascii="仿宋_GB2312" w:hAnsi="仿宋_GB2312"/>
          <w:sz w:val="32"/>
          <w:szCs w:val="32"/>
          <w:lang w:eastAsia="zh-CN"/>
        </w:rPr>
        <w:t>肖保、肖三木嘎、赵金永、赵三木块、肖秀兰、肖金雄、赵明城、赵金明、赵学明、肖三木国、赵杰到、赵尼尔、肖艾拉、肖金就、赵到惹</w:t>
      </w:r>
    </w:p>
    <w:p>
      <w:pPr>
        <w:spacing w:line="520" w:lineRule="exact"/>
        <w:ind w:firstLine="688" w:firstLineChars="200"/>
        <w:jc w:val="left"/>
        <w:rPr>
          <w:rFonts w:ascii="仿宋_GB2312" w:hAnsi="仿宋_GB2312" w:cs="仿宋_GB2312"/>
          <w:color w:val="auto"/>
        </w:rPr>
      </w:pPr>
    </w:p>
    <w:p>
      <w:pPr>
        <w:spacing w:line="520" w:lineRule="exact"/>
        <w:ind w:firstLine="688" w:firstLineChars="200"/>
        <w:jc w:val="left"/>
        <w:rPr>
          <w:rFonts w:ascii="仿宋_GB2312" w:hAnsi="仿宋_GB2312" w:cs="仿宋_GB2312"/>
          <w:color w:val="auto"/>
        </w:rPr>
      </w:pPr>
    </w:p>
    <w:p>
      <w:pPr>
        <w:spacing w:line="520" w:lineRule="exact"/>
        <w:ind w:firstLine="688" w:firstLineChars="200"/>
        <w:jc w:val="left"/>
        <w:rPr>
          <w:rFonts w:ascii="仿宋_GB2312" w:hAnsi="仿宋_GB2312" w:cs="仿宋_GB2312"/>
          <w:color w:val="auto"/>
        </w:rPr>
      </w:pPr>
    </w:p>
    <w:p>
      <w:pPr>
        <w:spacing w:line="520" w:lineRule="exact"/>
        <w:jc w:val="left"/>
        <w:rPr>
          <w:rFonts w:ascii="仿宋_GB2312" w:hAnsi="仿宋_GB2312" w:cs="仿宋_GB2312"/>
          <w:color w:val="auto"/>
        </w:rPr>
        <w:sectPr>
          <w:footerReference r:id="rId3" w:type="default"/>
          <w:footerReference r:id="rId4" w:type="even"/>
          <w:pgSz w:w="11906" w:h="16838"/>
          <w:pgMar w:top="1984" w:right="1474" w:bottom="1757" w:left="1474" w:header="0" w:footer="1417" w:gutter="0"/>
          <w:pgNumType w:start="9"/>
          <w:cols w:space="0" w:num="1"/>
          <w:rtlGutter w:val="0"/>
          <w:docGrid w:type="linesAndChars" w:linePitch="595" w:charSpace="5025"/>
        </w:sectPr>
      </w:pPr>
    </w:p>
    <w:tbl>
      <w:tblPr>
        <w:tblStyle w:val="10"/>
        <w:tblW w:w="14101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296"/>
        <w:gridCol w:w="180"/>
        <w:gridCol w:w="101"/>
        <w:gridCol w:w="855"/>
        <w:gridCol w:w="936"/>
        <w:gridCol w:w="178"/>
        <w:gridCol w:w="955"/>
        <w:gridCol w:w="166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附件3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4101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44"/>
                <w:szCs w:val="44"/>
              </w:rPr>
              <w:t>岩帅镇新华村永修自然村村庄规划项目建设统计表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5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实施年限</w:t>
            </w: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投资规模（万元）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上级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群众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自筹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道路交通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1号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</w:rPr>
              <w:t>人行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台阶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五组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赵三木软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至赵艾保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家）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全长15m，设计宽度1m，厚度20cm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0.18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2号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</w:rPr>
              <w:t>人行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台阶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五组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文化活动室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至祭祀房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全长100m，设计宽度1.2m，厚度20cm。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1.4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1.4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3号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</w:rPr>
              <w:t>人行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台阶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三组赵艾上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至肖尼门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，全长15m，设计宽度0.5 m，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度20cm。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0.09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0.09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4号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人行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台阶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三组赵三木块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至肖三木保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，全长9m，设计宽度0.5m，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度20cm。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0.05 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0.05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5号</w:t>
            </w:r>
            <w:bookmarkStart w:id="33" w:name="OLE_LINK12"/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</w:rPr>
              <w:t>人行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台阶</w:t>
            </w:r>
            <w:bookmarkEnd w:id="33"/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三组肖江太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至肖三木软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，全长14m，设计宽度0.5m，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度20cm。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0.08 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0.08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bookmarkStart w:id="34" w:name="OLE_LINK10"/>
            <w:bookmarkStart w:id="35" w:name="OLE_LINK13"/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6号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</w:rPr>
              <w:t>人行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台阶（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三组肖三木嘎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至肖安茸家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，全长20m，设计宽度1m，高度20cm</w:t>
            </w:r>
            <w:bookmarkEnd w:id="34"/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  <w:bookmarkEnd w:id="35"/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bookmarkStart w:id="36" w:name="OLE_LINK18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  <w:bookmarkEnd w:id="36"/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1号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产业路（扩宽，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</w:rPr>
              <w:t>五组别乡至永光村界壤河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），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</w:rPr>
              <w:t>全长2.8公里，设计宽度4m，概算投资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22.4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</w:rPr>
              <w:t>万元。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2号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产业路（新建，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五组柔本然至别大业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），全长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2.8公里，设计宽度3.5米，概算投资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22.4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万元。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both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3号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产业路（新建，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五组别公龙至马惹拉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），全长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1公里，设计宽度3.5米。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4号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产业路（新建，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五组马嘎不龙至马惹拉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），全长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1公里，设计宽度3.5米，概算投资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万元。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lang w:val="en-US" w:eastAsia="zh-CN"/>
              </w:rPr>
              <w:t>5号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产业路（新建，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三组别了改至别马来刷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），全长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1.5公里，设计宽度3.5米。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lang w:val="en-US" w:eastAsia="zh-CN"/>
              </w:rPr>
              <w:t>6号</w:t>
            </w: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产业路（新建，</w:t>
            </w:r>
            <w:r>
              <w:rPr>
                <w:rFonts w:hint="eastAsia" w:ascii="仿宋_GB2312" w:hAnsi="仿宋_GB2312" w:cs="仿宋_GB2312"/>
                <w:color w:val="auto"/>
              </w:rPr>
              <w:t>三组别马本至学校茶地</w:t>
            </w: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），全长</w:t>
            </w:r>
            <w:r>
              <w:rPr>
                <w:rFonts w:hint="eastAsia" w:ascii="仿宋_GB2312" w:hAnsi="仿宋_GB2312" w:cs="仿宋_GB2312"/>
                <w:color w:val="auto"/>
              </w:rPr>
              <w:t>1.5公里，设计宽度3.5米。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7号产业路（新建，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三组赵艾拉茶地至肖赛那茶地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0.5公里，设计宽度3.5米。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8号产业路（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扩宽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别公单至别东本、别农活至别东本），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全长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7.5公里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设计宽度3.5米。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实施人饮水安全巩固提升项目（含自来水管网维护、迁建现有蓄水池1口、水源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保护）主管道、入户管道长11km，φ20镀锌钢管。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29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修复五组古井1个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1号灌溉沟渠（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五组荣开布永光村界壤至陈忠家田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bookmarkStart w:id="37" w:name="OLE_LINK29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三面光</w:t>
            </w:r>
            <w:bookmarkEnd w:id="37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），全长3.5公里，设计标准</w:t>
            </w:r>
            <w:bookmarkStart w:id="38" w:name="OLE_LINK28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300cm×400cm</w:t>
            </w:r>
            <w:bookmarkEnd w:id="38"/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号灌溉沟渠（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三组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陈艾不勒家田至别公欧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，三面光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），全长1.5公里，设计标准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30cm×60cm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1号排水沟（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五组养殖小区至一体化污水处理池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），长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120米，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设计标准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30cm×30cm，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概算投资2.1万元。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2号排水沟（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五组别荣布至一体化污水处理池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），长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125米，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设计标准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30cm×30cm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3号排水沟（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五组村内肖三木松家至赵赛龙家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），长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66米，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eastAsia="zh-CN"/>
              </w:rPr>
              <w:t>设计标准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30cm×30cm。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4号排水沟（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五组村内新建水冲式公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至别荣布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），长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30米，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设计标准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30cm×30cm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5号排水沟（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五组村内水冲式公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至肖尼嘎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），长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50米，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设计标准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30cm×30cm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公共空间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lang w:eastAsia="zh-CN"/>
              </w:rPr>
              <w:t>村内道路安全</w:t>
            </w: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  <w:t>护栏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停车场（五组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，建设地点：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别永波），设计标准60m×6m，框架结构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硬化面积360㎡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64.8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64.8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停车场（五组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，建设地点：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别靠地），设计标准30m×6m，框架结构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硬化面积180㎡。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32.4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32.4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停车场建设（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组），设计标准60m×5m，（框架结构）硬化面积300㎡。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新建休闲身小公园1座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五组，建设地点：村庄出入公路上方的两棵榕树周围）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，配套安装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健身器材一套。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bookmarkStart w:id="39" w:name="OLE_LINK34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  <w:bookmarkEnd w:id="39"/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2"/>
              <w:spacing w:before="0" w:after="0" w:line="240" w:lineRule="auto"/>
              <w:ind w:firstLine="640" w:firstLineChars="200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</w:rPr>
              <w:t>新建村口民族标志性寨牌1座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lang w:eastAsia="zh-CN"/>
              </w:rPr>
              <w:t>。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号护栏（三组文化活动室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前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面），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全长33米。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0.66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肖三木那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至赵门二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全长108米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2.1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2.1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肖惹茸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至肖美改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全长21米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0.4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0.4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肖江太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至肖三木软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全长14米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肖尼二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至肖茸块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全长22米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0.44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0.44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赵尼门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至赵赛门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全长8米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肖茸结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至肖尼块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全长50米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肖艾三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至赵艾改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全长5米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9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赵艾上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至肖尼门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13米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赵三木块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至肖三木保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29米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肖艾本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至赵尼二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全长52米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bookmarkStart w:id="40" w:name="OLE_LINK36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  <w:bookmarkEnd w:id="40"/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.04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.04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both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肖艾三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至别荣波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全长240米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肖三木三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至赵艾块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仓库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全长54米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1.08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肖乱惹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至赵艾保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全长158米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3.16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3.16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赵平保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至赵艾现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全长27米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0.54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赵金永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至主干路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全长15米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号护栏（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主干路至肖三木松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全长10米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18号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护栏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赵三木块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至赵艾保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全长10米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19号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赵艾块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仓库至肖尼嘎家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全长40米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20号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护栏（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肖三木嘎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至赵三木三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20米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21号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护栏（</w:t>
            </w:r>
            <w:r>
              <w:rPr>
                <w:rFonts w:hint="eastAsia" w:ascii="仿宋_GB2312" w:hAnsi="仿宋_GB2312" w:cs="仿宋_GB2312"/>
                <w:color w:val="auto"/>
              </w:rPr>
              <w:t>肖茸结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</w:rPr>
              <w:t>至赵艾嘎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</w:rPr>
              <w:t>全长10 米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22号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护栏（</w:t>
            </w:r>
            <w:r>
              <w:rPr>
                <w:rFonts w:hint="eastAsia" w:ascii="仿宋_GB2312" w:hAnsi="仿宋_GB2312" w:cs="仿宋_GB2312"/>
                <w:color w:val="auto"/>
              </w:rPr>
              <w:t>赵艾块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</w:rPr>
              <w:t>至肖艾嘎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家），</w:t>
            </w:r>
            <w:r>
              <w:rPr>
                <w:rFonts w:hint="eastAsia" w:ascii="仿宋_GB2312" w:hAnsi="仿宋_GB2312" w:cs="仿宋_GB2312"/>
                <w:color w:val="auto"/>
              </w:rPr>
              <w:t>全长25米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23号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护栏（</w:t>
            </w:r>
            <w:r>
              <w:rPr>
                <w:rFonts w:hint="eastAsia" w:ascii="仿宋_GB2312" w:hAnsi="仿宋_GB2312" w:cs="仿宋_GB2312"/>
                <w:color w:val="auto"/>
              </w:rPr>
              <w:t>肖三木三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</w:rPr>
              <w:t>至肖尼嘎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家），全长</w:t>
            </w:r>
            <w:r>
              <w:rPr>
                <w:rFonts w:hint="eastAsia" w:ascii="仿宋_GB2312" w:hAnsi="仿宋_GB2312" w:cs="仿宋_GB2312"/>
                <w:color w:val="auto"/>
              </w:rPr>
              <w:t>15米</w:t>
            </w: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  <w:t>环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  <w:t>卫</w:t>
            </w:r>
          </w:p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  <w:t>设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规划建设垃圾焚烧炉1座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三、五组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公用）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bookmarkStart w:id="41" w:name="OLE_LINK38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  <w:bookmarkEnd w:id="41"/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4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both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规划建设3个垃圾收集池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三组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规划新建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个水冲式公厕（三组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2座、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五组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1座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4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现有的1座旱厕改建成水冲式公厕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（五组）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2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规划配备240 升移动垃圾桶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1个/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户，共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60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bookmarkStart w:id="42" w:name="OLE_LINK39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  <w:bookmarkEnd w:id="42"/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7" w:hRule="atLeast"/>
        </w:trPr>
        <w:tc>
          <w:tcPr>
            <w:tcW w:w="4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  <w:t>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规划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新建1座一体化污水集中处理池（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距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离五组养殖小区200米处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三、五组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bookmarkStart w:id="43" w:name="OLE_LINK41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  <w:bookmarkEnd w:id="43"/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4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7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村内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新增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安装太阳路灯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5盏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7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规划安装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永修自然村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永杜布交自然村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太阳路灯9盏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6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规划安装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永修自然村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永贡类自然村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太阳路灯30盏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5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  <w:t>民居建设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实施特色民居包装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60户，佤族建筑风格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327 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327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新建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佤族特色居民13户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（新分户）。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70.9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70.9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59" w:hRule="atLeast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  <w:t>电力电信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规划新建有线网络设施、有线电视设施、电力设施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覆盖60户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6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规划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养殖小区2个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三、五组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，覆盖农户60户（300㎡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/户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共计600㎡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45 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45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1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</w:rPr>
              <w:t>规划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实施</w:t>
            </w:r>
            <w:r>
              <w:rPr>
                <w:rFonts w:hint="eastAsia" w:ascii="仿宋_GB2312" w:hAnsi="仿宋_GB2312" w:cs="仿宋_GB2312"/>
                <w:color w:val="auto"/>
              </w:rPr>
              <w:t>新华村兴地睦边土地</w:t>
            </w:r>
            <w:r>
              <w:rPr>
                <w:rFonts w:hint="eastAsia" w:ascii="仿宋_GB2312" w:hAnsi="仿宋_GB2312" w:cs="仿宋_GB2312"/>
                <w:color w:val="auto"/>
                <w:lang w:eastAsia="zh-CN"/>
              </w:rPr>
              <w:t>整理</w:t>
            </w:r>
            <w:r>
              <w:rPr>
                <w:rFonts w:hint="eastAsia" w:ascii="仿宋_GB2312" w:hAnsi="仿宋_GB2312" w:cs="仿宋_GB2312"/>
                <w:color w:val="auto"/>
              </w:rPr>
              <w:t>项目1000亩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2022-2035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 xml:space="preserve"> 700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700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对现有400亩茶园进行生态改造（包括第茶园改造、茶园道路和水利设施建设、茶园绿化、防虫害绿色防控等），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按欧盟国际生态认证要求，积极申报茶叶有机认证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6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绿化美化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实施三组村内和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干道绿化工程，以三角梅、樱桃树交叉间种方式实施绿化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实施三组庭院绿化美化工程，每户农户庭院及周边至少种植5株本地果木，至少栽植5盆花卉或绿色植物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bookmarkStart w:id="44" w:name="OLE_LINK44" w:colFirst="2" w:colLast="4"/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对五组村庄周围、村内空闲地、道路沿线、房前屋后、公共场所进行绿化美化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bookmarkEnd w:id="44"/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永修自然村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永贡类自然村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公路沿线进行绿化2公里。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村庄周围的名木古树进行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挂牌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保护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bookmarkStart w:id="45" w:name="OLE_LINK45"/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充分利用村内道路护栏作为植物爬藤架，在护栏外悬挂塑料花盆，花盆中栽植花草。</w:t>
            </w:r>
            <w:bookmarkEnd w:id="45"/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2018-2022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</w:trPr>
        <w:tc>
          <w:tcPr>
            <w:tcW w:w="4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</w:rPr>
              <w:t>用地规划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三组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划定村庄建设边界，预留新增民居扩容建设用地共计20亩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五组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划定村庄建设边界，预留新增民居扩容建设用地共计2亩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2107.2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2107.2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auto"/>
                <w:kern w:val="0"/>
              </w:rPr>
            </w:pPr>
          </w:p>
        </w:tc>
      </w:tr>
    </w:tbl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color w:val="auto"/>
        </w:rPr>
        <w:sectPr>
          <w:pgSz w:w="16838" w:h="11906" w:orient="landscape"/>
          <w:pgMar w:top="1474" w:right="1985" w:bottom="1474" w:left="1758" w:header="0" w:footer="1418" w:gutter="0"/>
          <w:pgNumType w:start="18"/>
          <w:cols w:space="720" w:num="1"/>
          <w:docGrid w:type="lines" w:linePitch="595" w:charSpace="5025"/>
        </w:sectPr>
      </w:pPr>
    </w:p>
    <w:p>
      <w:pPr>
        <w:overflowPunct w:val="0"/>
        <w:spacing w:line="520" w:lineRule="exact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附件4</w:t>
      </w:r>
    </w:p>
    <w:p>
      <w:pPr>
        <w:overflowPunct w:val="0"/>
        <w:spacing w:line="520" w:lineRule="exact"/>
        <w:jc w:val="center"/>
        <w:rPr>
          <w:rFonts w:ascii="仿宋_GB2312" w:hAnsi="仿宋_GB2312" w:cs="仿宋_GB2312"/>
          <w:color w:val="auto"/>
        </w:rPr>
      </w:pPr>
    </w:p>
    <w:p>
      <w:pPr>
        <w:overflowPunct w:val="0"/>
        <w:spacing w:line="52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岩帅镇新华村永修自然村</w:t>
      </w:r>
    </w:p>
    <w:p>
      <w:pPr>
        <w:overflowPunct w:val="0"/>
        <w:spacing w:line="52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村规民约</w:t>
      </w:r>
    </w:p>
    <w:p>
      <w:pPr>
        <w:overflowPunct w:val="0"/>
        <w:spacing w:line="520" w:lineRule="exact"/>
        <w:jc w:val="center"/>
        <w:rPr>
          <w:rFonts w:ascii="仿宋_GB2312" w:hAnsi="仿宋_GB2312" w:cs="仿宋_GB2312"/>
          <w:color w:val="auto"/>
        </w:rPr>
      </w:pP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为加快推进</w:t>
      </w:r>
      <w:r>
        <w:rPr>
          <w:rFonts w:hint="eastAsia" w:ascii="仿宋_GB2312" w:hAnsi="仿宋_GB2312" w:cs="仿宋_GB2312"/>
          <w:color w:val="auto"/>
          <w:sz w:val="32"/>
        </w:rPr>
        <w:t>永修自然村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“乡村振兴”建设，打造一个“产业兴旺、生态宜居、乡风文明、治理有效、生活富裕”的美丽田园村庄，依据国家法律、法规、政策，结合</w:t>
      </w:r>
      <w:r>
        <w:rPr>
          <w:rFonts w:hint="eastAsia" w:ascii="仿宋_GB2312" w:hAnsi="仿宋_GB2312" w:cs="仿宋_GB2312"/>
          <w:color w:val="auto"/>
          <w:sz w:val="32"/>
        </w:rPr>
        <w:t>永修自然村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实际，经群众大会表决通过，特成立</w:t>
      </w:r>
      <w:r>
        <w:rPr>
          <w:rFonts w:hint="eastAsia" w:ascii="仿宋_GB2312" w:hAnsi="仿宋_GB2312" w:cs="仿宋_GB2312"/>
          <w:color w:val="auto"/>
          <w:sz w:val="32"/>
        </w:rPr>
        <w:t>永修自然村理事会机构并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制定如下自然村村规民约，望村民自觉遵守。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5" w:firstLineChars="200"/>
        <w:jc w:val="both"/>
        <w:rPr>
          <w:rFonts w:ascii="仿宋_GB2312" w:hAnsi="仿宋_GB2312" w:cs="仿宋_GB2312"/>
          <w:b/>
          <w:bCs/>
          <w:color w:val="auto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  <w:lang w:eastAsia="zh-CN"/>
        </w:rPr>
        <w:t>一</w:t>
      </w: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</w:rPr>
        <w:t>、乡风文明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1.树立节约意识、环保意识和生态意识，形成爱护环境、节约资源的生活习惯、生产方式和良好风气。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2.</w:t>
      </w:r>
      <w:r>
        <w:rPr>
          <w:rFonts w:hint="eastAsia" w:ascii="仿宋_GB2312" w:hAnsi="仿宋_GB2312" w:cs="仿宋_GB2312"/>
          <w:color w:val="auto"/>
          <w:sz w:val="32"/>
        </w:rPr>
        <w:t>严禁侵占或私自占用道路、广场等公共设施；爱护活动场所、厕所、水利、交通、供电、生产等公共设施；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不准在附近或田边路旁乱挖土，</w:t>
      </w:r>
      <w:r>
        <w:rPr>
          <w:rFonts w:hint="eastAsia" w:ascii="仿宋_GB2312" w:hAnsi="仿宋_GB2312" w:cs="仿宋_GB2312"/>
          <w:color w:val="auto"/>
          <w:sz w:val="32"/>
        </w:rPr>
        <w:t>严禁乱放鸡、猪、牛、羊，严禁损害他人庄稼、瓜果及其他农作物，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严禁在附近或田边路旁乱挖土。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3.</w:t>
      </w:r>
      <w:r>
        <w:rPr>
          <w:rFonts w:hint="eastAsia" w:ascii="仿宋_GB2312" w:hAnsi="仿宋_GB2312" w:cs="仿宋_GB2312"/>
          <w:color w:val="auto"/>
          <w:sz w:val="32"/>
        </w:rPr>
        <w:t>严禁在国有林、公益林、集体林、水源林等林地里乱砍</w:t>
      </w:r>
      <w:r>
        <w:rPr>
          <w:rFonts w:hint="eastAsia" w:ascii="仿宋_GB2312" w:hAnsi="仿宋_GB2312" w:cs="仿宋_GB2312"/>
          <w:color w:val="auto"/>
          <w:sz w:val="32"/>
          <w:lang w:val="en-US" w:eastAsia="zh-CN"/>
        </w:rPr>
        <w:t>滥</w:t>
      </w:r>
      <w:r>
        <w:rPr>
          <w:rFonts w:hint="eastAsia" w:ascii="仿宋_GB2312" w:hAnsi="仿宋_GB2312" w:cs="仿宋_GB2312"/>
          <w:color w:val="auto"/>
          <w:sz w:val="32"/>
        </w:rPr>
        <w:t>伐，禁止采猎国家保护野生动植物,违反者惩罚后一律交执法部门处理。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4.搞好公共卫生和村容整洁，各户实行“门前三包”，管理好各自环境卫生，实行定点垃圾倾倒，杜绝乱丢乱弃现象。</w:t>
      </w:r>
    </w:p>
    <w:p>
      <w:pPr>
        <w:overflowPunct w:val="0"/>
        <w:spacing w:line="520" w:lineRule="exact"/>
        <w:ind w:firstLine="672" w:firstLineChars="200"/>
        <w:rPr>
          <w:rFonts w:ascii="仿宋_GB2312" w:hAnsi="仿宋_GB2312" w:cs="仿宋_GB2312"/>
          <w:color w:val="auto"/>
          <w:spacing w:val="8"/>
        </w:rPr>
      </w:pPr>
      <w:r>
        <w:rPr>
          <w:rFonts w:hint="eastAsia" w:ascii="仿宋_GB2312" w:hAnsi="仿宋_GB2312" w:cs="仿宋_GB2312"/>
          <w:color w:val="auto"/>
          <w:spacing w:val="8"/>
          <w:shd w:val="clear" w:color="auto" w:fill="FFFFFF"/>
        </w:rPr>
        <w:t>5.</w:t>
      </w:r>
      <w:r>
        <w:rPr>
          <w:rFonts w:hint="eastAsia" w:ascii="仿宋_GB2312" w:hAnsi="仿宋_GB2312" w:cs="仿宋_GB2312"/>
          <w:color w:val="auto"/>
        </w:rPr>
        <w:t>起房盖屋必须服从村庄建设规划，经自然村理事会实地踏勘，报村委会和上级有关部门批准，不</w:t>
      </w:r>
      <w:r>
        <w:rPr>
          <w:rFonts w:hint="eastAsia" w:ascii="仿宋_GB2312" w:hAnsi="仿宋_GB2312" w:cs="仿宋_GB2312"/>
          <w:color w:val="auto"/>
          <w:spacing w:val="8"/>
        </w:rPr>
        <w:t>得擅自动工，不得私搭乱建，不得违反规划或损害四邻利益。</w:t>
      </w:r>
    </w:p>
    <w:p>
      <w:pPr>
        <w:overflowPunct w:val="0"/>
        <w:spacing w:line="520" w:lineRule="exact"/>
        <w:ind w:firstLine="640" w:firstLineChars="200"/>
        <w:rPr>
          <w:rFonts w:ascii="仿宋_GB2312" w:hAnsi="仿宋_GB2312" w:cs="仿宋_GB2312"/>
          <w:color w:val="auto"/>
          <w:spacing w:val="8"/>
        </w:rPr>
      </w:pPr>
      <w:r>
        <w:rPr>
          <w:rFonts w:hint="eastAsia" w:ascii="仿宋_GB2312" w:hAnsi="仿宋_GB2312" w:cs="仿宋_GB2312"/>
          <w:color w:val="auto"/>
        </w:rPr>
        <w:t>6.父母要尽到抚养、教育未成年子女的义务，子女要孝敬、赡养老人，平等对待双方老人，不得以任何形式遗弃或虐待老人。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</w:rPr>
        <w:t>7.村民要提倡食品安全意识。不得在村庄买卖不合格的食品或者过期食品；不得携带和购买有疾病的畜禽或者肉类进村；不得乱吃各种有毒食品。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</w:rPr>
        <w:t>8.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每个村民都要学法、知法、守法,自觉维护国家法律法规，贯彻落实党方针政策及路线，服从政府和村委会的领导，学会感党恩。不得利用网络，微信、微博散发谣言或者不具有事实信息和视频。</w:t>
      </w:r>
      <w:r>
        <w:rPr>
          <w:rFonts w:hint="eastAsia" w:ascii="仿宋_GB2312" w:hAnsi="仿宋_GB2312" w:cs="仿宋_GB2312"/>
          <w:color w:val="auto"/>
          <w:sz w:val="32"/>
          <w:shd w:val="clear" w:color="auto" w:fill="FFFFFF"/>
        </w:rPr>
        <w:t>惩罚后可以提交司法机关依法处理。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9.自然村村民按照耕地承包面积和劳动力有集体劳动义务责任，不得出工不出力，甚至不参加。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10.严禁占用或者占有集体财产为己有；严禁破坏集体和他人的利益。严禁做出不利于集体和群众团结的事情。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5" w:firstLineChars="200"/>
        <w:jc w:val="both"/>
        <w:rPr>
          <w:rFonts w:ascii="仿宋_GB2312" w:hAnsi="仿宋_GB2312" w:cs="仿宋_GB2312"/>
          <w:b/>
          <w:bCs/>
          <w:color w:val="auto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  <w:lang w:eastAsia="zh-CN"/>
        </w:rPr>
        <w:t>二</w:t>
      </w: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</w:rPr>
        <w:t>、治安安全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村民要自觉遵守交通规则，安全驾驶。严禁酒驾及无证驾驶；严禁车辆乱停放；严禁超载超重和非机动车载客。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2"/>
        </w:rPr>
        <w:t>严禁赌博、吸毒，严禁酗酒闹事，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不得偷盗、敲诈、哄抢国家、集体、个人财物等。</w:t>
      </w:r>
      <w:r>
        <w:rPr>
          <w:rFonts w:hint="eastAsia" w:ascii="仿宋_GB2312" w:hAnsi="仿宋_GB2312" w:cs="仿宋_GB2312"/>
          <w:color w:val="auto"/>
          <w:sz w:val="32"/>
        </w:rPr>
        <w:t>一经发现惩罚后并上报公安部门处理。</w:t>
      </w:r>
    </w:p>
    <w:p>
      <w:pPr>
        <w:pStyle w:val="5"/>
        <w:widowControl/>
        <w:shd w:val="clear" w:color="auto" w:fill="FFFFFF"/>
        <w:spacing w:before="132" w:beforeAutospacing="0" w:after="378" w:afterAutospacing="0" w:line="520" w:lineRule="exact"/>
        <w:ind w:firstLine="640" w:firstLineChars="200"/>
        <w:rPr>
          <w:rFonts w:ascii="仿宋_GB2312" w:hAnsi="仿宋_GB2312" w:cs="仿宋_GB2312"/>
          <w:color w:val="auto"/>
          <w:sz w:val="32"/>
        </w:rPr>
      </w:pPr>
      <w:r>
        <w:rPr>
          <w:rFonts w:hint="eastAsia" w:ascii="仿宋_GB2312" w:hAnsi="仿宋_GB2312" w:cs="仿宋_GB2312"/>
          <w:color w:val="auto"/>
          <w:sz w:val="32"/>
          <w:shd w:val="clear" w:color="auto" w:fill="FFFFFF"/>
        </w:rPr>
        <w:t>3.发生纠纷不得采用殴打、威胁、恐吓的方法，可以要求调解。对殴打他人造成伤害的，应赔偿医药费、误工费等，情节严重的，惩罚后可以提交司法机关依法处理。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5" w:firstLineChars="200"/>
        <w:rPr>
          <w:rFonts w:ascii="仿宋_GB2312" w:hAnsi="仿宋_GB2312" w:cs="仿宋_GB2312"/>
          <w:b/>
          <w:bCs/>
          <w:color w:val="auto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  <w:lang w:eastAsia="zh-CN"/>
        </w:rPr>
        <w:t>三</w:t>
      </w: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</w:rPr>
        <w:t>、村风民俗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提倡社会主义精神文明，移风易俗，反对封建迷信、</w:t>
      </w:r>
      <w:r>
        <w:rPr>
          <w:rFonts w:hint="eastAsia" w:ascii="仿宋_GB2312" w:hAnsi="仿宋_GB2312" w:cs="仿宋_GB2312"/>
          <w:color w:val="auto"/>
          <w:sz w:val="32"/>
        </w:rPr>
        <w:t>传播邪教，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及其它不文明行为，践行社会主义核心价值观。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color w:val="auto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全面应当积极参加寨子的红白喜事，但要破除陈规旧俗，不得铺张浪费、不得大操大办，严禁生日</w:t>
      </w:r>
      <w:r>
        <w:rPr>
          <w:rFonts w:hint="eastAsia" w:ascii="仿宋_GB2312" w:hAnsi="仿宋_GB2312" w:cs="仿宋_GB2312"/>
          <w:color w:val="auto"/>
          <w:sz w:val="32"/>
        </w:rPr>
        <w:t>办客收礼。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cs="仿宋_GB2312"/>
          <w:color w:val="auto"/>
          <w:sz w:val="32"/>
        </w:rPr>
      </w:pPr>
      <w:r>
        <w:rPr>
          <w:rFonts w:hint="eastAsia" w:ascii="仿宋_GB2312" w:hAnsi="仿宋_GB2312" w:cs="仿宋_GB2312"/>
          <w:color w:val="auto"/>
          <w:sz w:val="32"/>
        </w:rPr>
        <w:t>3.患者（病人）要科学就医，不得看相杀鸡，看米宰猪甚至砍大树、拆堡坎等不良风俗习惯。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5" w:firstLineChars="200"/>
        <w:rPr>
          <w:rFonts w:ascii="仿宋_GB2312" w:hAnsi="仿宋_GB2312" w:cs="仿宋_GB2312"/>
          <w:b/>
          <w:bCs/>
          <w:color w:val="auto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  <w:lang w:eastAsia="zh-CN"/>
        </w:rPr>
        <w:t>四</w:t>
      </w: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</w:rPr>
        <w:t>、邻里互助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村民之间相互尊重，相互理解，相互帮助，和睦相处，建立良好的相邻关系，建立健全调解组织，坚持以防为主，调防结合方针。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邻里纠纷应本着团结友爱的原则平等协商解决，协商不成的可申请村委调解,村委调解不成可依法向镇级司法部门调解，最后可依法向人民法院起诉，树立依法维权意识。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5" w:firstLineChars="200"/>
        <w:rPr>
          <w:rFonts w:ascii="仿宋_GB2312" w:hAnsi="仿宋_GB2312" w:cs="仿宋_GB2312"/>
          <w:b/>
          <w:bCs/>
          <w:color w:val="auto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</w:rPr>
        <w:t>五、婚姻家庭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遵循婚姻自由、男女平等、一夫一妻原则，夫妻共同承担家务劳动及家庭财产管理，反对家庭暴力，建立团结和睦的家庭关系。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父母应尽抚养、教育未成年子女的义务，禁止歧视、虐待、遗弃子女；子女应尽赡养老人的义务，不得歧视、虐待老人。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5" w:firstLineChars="200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color w:val="auto"/>
          <w:spacing w:val="8"/>
          <w:sz w:val="32"/>
          <w:shd w:val="clear" w:color="auto" w:fill="FFFFFF"/>
        </w:rPr>
        <w:t>六、奖惩及其他措施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     1、村民一经发现有村民违返以上本条民约（除乡风文明第9项、</w:t>
      </w:r>
      <w:r>
        <w:rPr>
          <w:rStyle w:val="7"/>
          <w:rFonts w:hint="eastAsia" w:ascii="仿宋_GB2312" w:hAnsi="仿宋_GB2312" w:cs="仿宋_GB2312"/>
          <w:b w:val="0"/>
          <w:color w:val="auto"/>
          <w:spacing w:val="8"/>
          <w:sz w:val="32"/>
          <w:shd w:val="clear" w:color="auto" w:fill="FFFFFF"/>
        </w:rPr>
        <w:t>村风民俗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第2项）任何一条现象，第一时间通过影像、照片等方式实行举报，由本自然村根据情节轻重一次奖励50-300元。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     2、村民一旦出现违返以上本条民约（除乡风文明第9项、</w:t>
      </w:r>
      <w:r>
        <w:rPr>
          <w:rStyle w:val="7"/>
          <w:rFonts w:hint="eastAsia" w:ascii="仿宋_GB2312" w:hAnsi="仿宋_GB2312" w:cs="仿宋_GB2312"/>
          <w:b w:val="0"/>
          <w:color w:val="auto"/>
          <w:spacing w:val="8"/>
          <w:sz w:val="32"/>
          <w:shd w:val="clear" w:color="auto" w:fill="FFFFFF"/>
        </w:rPr>
        <w:t>村风民俗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第2项）任何一条，由本自然村根据情节轻重惩罚200元-1000元，家庭不能评为“文明户”。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     3、自然村村民务必积极参加义务劳动，但不列入奖励和惩罚事项。由自然村领导根据年底出工的数据进行平摊与交付对接。1人工上交义务为60元-100元。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4、红白喜事列入自然村大事之一，村民非特殊事情和工作应当积极参加，不得参加的农户应当向自然村理事会（集体）说明情况。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_GB2312" w:hAnsi="仿宋_GB2312" w:cs="仿宋_GB2312"/>
          <w:color w:val="auto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5.本自然村村规民约是由</w:t>
      </w:r>
      <w:r>
        <w:rPr>
          <w:rFonts w:hint="eastAsia" w:ascii="仿宋_GB2312" w:hAnsi="仿宋_GB2312" w:cs="仿宋_GB2312"/>
          <w:color w:val="auto"/>
          <w:sz w:val="32"/>
        </w:rPr>
        <w:t>永杜布照自然村</w:t>
      </w: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群众大会表决通过，不服从或者不执行的当事人和农户，由自然村理事会上报村委会处理。坚决不服从或者履行的，由自然村理事会研究取消参与理事会全部资格。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color w:val="auto"/>
          <w:spacing w:val="8"/>
          <w:sz w:val="32"/>
        </w:rPr>
      </w:pPr>
      <w:r>
        <w:rPr>
          <w:rFonts w:hint="eastAsia" w:ascii="仿宋_GB2312" w:hAnsi="仿宋_GB2312" w:cs="仿宋_GB2312"/>
          <w:color w:val="auto"/>
          <w:spacing w:val="8"/>
          <w:sz w:val="32"/>
          <w:shd w:val="clear" w:color="auto" w:fill="FFFFFF"/>
        </w:rPr>
        <w:t>如本村规民约未规定事项或与上级法规相抵触，按上位法（法律法规）执行。</w:t>
      </w:r>
    </w:p>
    <w:p>
      <w:pPr>
        <w:overflowPunct w:val="0"/>
        <w:spacing w:line="520" w:lineRule="exact"/>
        <w:ind w:firstLine="640" w:firstLineChars="200"/>
        <w:rPr>
          <w:rFonts w:ascii="仿宋_GB2312" w:hAnsi="仿宋_GB2312" w:cs="仿宋_GB2312"/>
          <w:color w:val="auto"/>
        </w:rPr>
      </w:pPr>
    </w:p>
    <w:p>
      <w:pPr>
        <w:spacing w:line="520" w:lineRule="exact"/>
        <w:rPr>
          <w:rFonts w:ascii="仿宋_GB2312" w:hAnsi="仿宋_GB2312" w:cs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6E3D"/>
    <w:rsid w:val="000010DC"/>
    <w:rsid w:val="000146E0"/>
    <w:rsid w:val="00030AC6"/>
    <w:rsid w:val="00043F34"/>
    <w:rsid w:val="00050CD3"/>
    <w:rsid w:val="00053A66"/>
    <w:rsid w:val="000658E9"/>
    <w:rsid w:val="00073902"/>
    <w:rsid w:val="000E79B8"/>
    <w:rsid w:val="000F7697"/>
    <w:rsid w:val="00106501"/>
    <w:rsid w:val="001108BE"/>
    <w:rsid w:val="00131237"/>
    <w:rsid w:val="00131B4A"/>
    <w:rsid w:val="00135B34"/>
    <w:rsid w:val="00174CAC"/>
    <w:rsid w:val="001769B4"/>
    <w:rsid w:val="00197361"/>
    <w:rsid w:val="001B418C"/>
    <w:rsid w:val="00227190"/>
    <w:rsid w:val="00232993"/>
    <w:rsid w:val="002339A7"/>
    <w:rsid w:val="00237305"/>
    <w:rsid w:val="00241921"/>
    <w:rsid w:val="00263811"/>
    <w:rsid w:val="002730B9"/>
    <w:rsid w:val="00280F39"/>
    <w:rsid w:val="002A0865"/>
    <w:rsid w:val="002B1A4A"/>
    <w:rsid w:val="002F54D0"/>
    <w:rsid w:val="00300034"/>
    <w:rsid w:val="00307A1C"/>
    <w:rsid w:val="003227EB"/>
    <w:rsid w:val="00380366"/>
    <w:rsid w:val="00380B5E"/>
    <w:rsid w:val="00387D46"/>
    <w:rsid w:val="00391C6E"/>
    <w:rsid w:val="00391E08"/>
    <w:rsid w:val="003A58D7"/>
    <w:rsid w:val="003D23D0"/>
    <w:rsid w:val="003D2804"/>
    <w:rsid w:val="004275BE"/>
    <w:rsid w:val="00450080"/>
    <w:rsid w:val="00464639"/>
    <w:rsid w:val="00474CFD"/>
    <w:rsid w:val="004C68A6"/>
    <w:rsid w:val="004D4B3F"/>
    <w:rsid w:val="004F7DA0"/>
    <w:rsid w:val="005304BB"/>
    <w:rsid w:val="005A5499"/>
    <w:rsid w:val="005B1C5A"/>
    <w:rsid w:val="006209A6"/>
    <w:rsid w:val="006367EF"/>
    <w:rsid w:val="0065102A"/>
    <w:rsid w:val="0067445F"/>
    <w:rsid w:val="00683960"/>
    <w:rsid w:val="006872C1"/>
    <w:rsid w:val="006A4A63"/>
    <w:rsid w:val="006F7118"/>
    <w:rsid w:val="007527D0"/>
    <w:rsid w:val="007567EC"/>
    <w:rsid w:val="00787464"/>
    <w:rsid w:val="007909EE"/>
    <w:rsid w:val="00791D8B"/>
    <w:rsid w:val="007A13D5"/>
    <w:rsid w:val="007B63A0"/>
    <w:rsid w:val="00810C18"/>
    <w:rsid w:val="00816595"/>
    <w:rsid w:val="008735C8"/>
    <w:rsid w:val="0087432A"/>
    <w:rsid w:val="0087786E"/>
    <w:rsid w:val="00881EFF"/>
    <w:rsid w:val="0089512E"/>
    <w:rsid w:val="008A4E24"/>
    <w:rsid w:val="008B3459"/>
    <w:rsid w:val="008C7D0A"/>
    <w:rsid w:val="008E2EAE"/>
    <w:rsid w:val="008F1468"/>
    <w:rsid w:val="00906E6B"/>
    <w:rsid w:val="00911D42"/>
    <w:rsid w:val="0093064B"/>
    <w:rsid w:val="00930A47"/>
    <w:rsid w:val="00986BB8"/>
    <w:rsid w:val="00992C74"/>
    <w:rsid w:val="00996D6C"/>
    <w:rsid w:val="009B76BB"/>
    <w:rsid w:val="009E2937"/>
    <w:rsid w:val="009E4FE0"/>
    <w:rsid w:val="00A127B6"/>
    <w:rsid w:val="00A3760A"/>
    <w:rsid w:val="00A71095"/>
    <w:rsid w:val="00A73493"/>
    <w:rsid w:val="00AA4A0C"/>
    <w:rsid w:val="00AF3E0A"/>
    <w:rsid w:val="00B36A42"/>
    <w:rsid w:val="00B641CA"/>
    <w:rsid w:val="00B7183B"/>
    <w:rsid w:val="00B90A7F"/>
    <w:rsid w:val="00B95E50"/>
    <w:rsid w:val="00BE2ACF"/>
    <w:rsid w:val="00C33B1E"/>
    <w:rsid w:val="00C42A1F"/>
    <w:rsid w:val="00C5284B"/>
    <w:rsid w:val="00C6477E"/>
    <w:rsid w:val="00C8392F"/>
    <w:rsid w:val="00CA470B"/>
    <w:rsid w:val="00D21B69"/>
    <w:rsid w:val="00D22F5C"/>
    <w:rsid w:val="00D30E7F"/>
    <w:rsid w:val="00D35232"/>
    <w:rsid w:val="00D43956"/>
    <w:rsid w:val="00D51FE7"/>
    <w:rsid w:val="00DD0AE1"/>
    <w:rsid w:val="00DE479F"/>
    <w:rsid w:val="00E34ACB"/>
    <w:rsid w:val="00E94FD2"/>
    <w:rsid w:val="00EB62A7"/>
    <w:rsid w:val="00ED14A3"/>
    <w:rsid w:val="00EE4563"/>
    <w:rsid w:val="00F1303F"/>
    <w:rsid w:val="00F33C6B"/>
    <w:rsid w:val="00F33DA5"/>
    <w:rsid w:val="00F54243"/>
    <w:rsid w:val="00F71473"/>
    <w:rsid w:val="00F73D65"/>
    <w:rsid w:val="00F90866"/>
    <w:rsid w:val="00FD09E5"/>
    <w:rsid w:val="00FE7233"/>
    <w:rsid w:val="010872C2"/>
    <w:rsid w:val="01621B5E"/>
    <w:rsid w:val="019F3F78"/>
    <w:rsid w:val="01A65D55"/>
    <w:rsid w:val="01DD6AD3"/>
    <w:rsid w:val="021E16F3"/>
    <w:rsid w:val="022D46DB"/>
    <w:rsid w:val="030C2F4B"/>
    <w:rsid w:val="03196505"/>
    <w:rsid w:val="031C618F"/>
    <w:rsid w:val="03CE365A"/>
    <w:rsid w:val="03D1717E"/>
    <w:rsid w:val="04A90628"/>
    <w:rsid w:val="04D9581C"/>
    <w:rsid w:val="053A7527"/>
    <w:rsid w:val="0544624B"/>
    <w:rsid w:val="055A3BEF"/>
    <w:rsid w:val="05C47BCE"/>
    <w:rsid w:val="05E01130"/>
    <w:rsid w:val="05E43A17"/>
    <w:rsid w:val="06BD0F28"/>
    <w:rsid w:val="07536D6D"/>
    <w:rsid w:val="07CE6918"/>
    <w:rsid w:val="08D87975"/>
    <w:rsid w:val="09333F41"/>
    <w:rsid w:val="0A0D397D"/>
    <w:rsid w:val="0A172F80"/>
    <w:rsid w:val="0A4368F7"/>
    <w:rsid w:val="0AC45DFC"/>
    <w:rsid w:val="0C881F0A"/>
    <w:rsid w:val="0CA56584"/>
    <w:rsid w:val="0CAD4BA4"/>
    <w:rsid w:val="0CDF769A"/>
    <w:rsid w:val="0D33732D"/>
    <w:rsid w:val="0DB26F96"/>
    <w:rsid w:val="0E6526FF"/>
    <w:rsid w:val="0EBA7F51"/>
    <w:rsid w:val="0EC2368F"/>
    <w:rsid w:val="0EE729FB"/>
    <w:rsid w:val="0FDE1F47"/>
    <w:rsid w:val="119C7C3D"/>
    <w:rsid w:val="11CD2602"/>
    <w:rsid w:val="130728F4"/>
    <w:rsid w:val="137B09B9"/>
    <w:rsid w:val="14502540"/>
    <w:rsid w:val="14A174BB"/>
    <w:rsid w:val="14D062E5"/>
    <w:rsid w:val="15324793"/>
    <w:rsid w:val="1690479E"/>
    <w:rsid w:val="18BB1AC1"/>
    <w:rsid w:val="193626E8"/>
    <w:rsid w:val="19931E85"/>
    <w:rsid w:val="19F75E0C"/>
    <w:rsid w:val="19FA45B7"/>
    <w:rsid w:val="1A2F7E60"/>
    <w:rsid w:val="1A361876"/>
    <w:rsid w:val="1B604E81"/>
    <w:rsid w:val="1BBE4858"/>
    <w:rsid w:val="1BDD01FD"/>
    <w:rsid w:val="1C5516EB"/>
    <w:rsid w:val="1C9C6BE7"/>
    <w:rsid w:val="1CCF56C5"/>
    <w:rsid w:val="1E6138AA"/>
    <w:rsid w:val="1FBA7137"/>
    <w:rsid w:val="1FF36579"/>
    <w:rsid w:val="1FF840C4"/>
    <w:rsid w:val="202169D7"/>
    <w:rsid w:val="22AC4F7F"/>
    <w:rsid w:val="22D82D4E"/>
    <w:rsid w:val="251E555F"/>
    <w:rsid w:val="25CE3895"/>
    <w:rsid w:val="28133ED9"/>
    <w:rsid w:val="284F7CF7"/>
    <w:rsid w:val="29763845"/>
    <w:rsid w:val="2C6B15D7"/>
    <w:rsid w:val="2CB15F93"/>
    <w:rsid w:val="2CBD0D8A"/>
    <w:rsid w:val="2D1B6E70"/>
    <w:rsid w:val="2D356B23"/>
    <w:rsid w:val="2DA15B23"/>
    <w:rsid w:val="2F16087E"/>
    <w:rsid w:val="302A402B"/>
    <w:rsid w:val="30B169C3"/>
    <w:rsid w:val="3156128C"/>
    <w:rsid w:val="328E64DF"/>
    <w:rsid w:val="32DF264B"/>
    <w:rsid w:val="331F4575"/>
    <w:rsid w:val="33291215"/>
    <w:rsid w:val="33B1009B"/>
    <w:rsid w:val="35106881"/>
    <w:rsid w:val="353A6B52"/>
    <w:rsid w:val="35B66E3D"/>
    <w:rsid w:val="368E60B4"/>
    <w:rsid w:val="38FB75C6"/>
    <w:rsid w:val="393E1EF8"/>
    <w:rsid w:val="3AA730A6"/>
    <w:rsid w:val="3ADB594D"/>
    <w:rsid w:val="3C243F6E"/>
    <w:rsid w:val="3D4B0517"/>
    <w:rsid w:val="3D566EC3"/>
    <w:rsid w:val="3D874ED7"/>
    <w:rsid w:val="3E7E4979"/>
    <w:rsid w:val="3F5B6E44"/>
    <w:rsid w:val="3F781175"/>
    <w:rsid w:val="40382A9D"/>
    <w:rsid w:val="41495B55"/>
    <w:rsid w:val="417A1BB8"/>
    <w:rsid w:val="419D4ED4"/>
    <w:rsid w:val="41CA35DA"/>
    <w:rsid w:val="41DB4E8F"/>
    <w:rsid w:val="41DD7204"/>
    <w:rsid w:val="41FC1552"/>
    <w:rsid w:val="42133A4E"/>
    <w:rsid w:val="42A10D7D"/>
    <w:rsid w:val="42A46852"/>
    <w:rsid w:val="42C07E52"/>
    <w:rsid w:val="44207E66"/>
    <w:rsid w:val="45101E13"/>
    <w:rsid w:val="45F55596"/>
    <w:rsid w:val="46067DC6"/>
    <w:rsid w:val="475623A8"/>
    <w:rsid w:val="47B04B61"/>
    <w:rsid w:val="48827D84"/>
    <w:rsid w:val="4AD4256D"/>
    <w:rsid w:val="4B3E4E3B"/>
    <w:rsid w:val="4DF52F22"/>
    <w:rsid w:val="4E531CFA"/>
    <w:rsid w:val="4F1C4070"/>
    <w:rsid w:val="4F983FE9"/>
    <w:rsid w:val="4FA026C4"/>
    <w:rsid w:val="4FBB0C17"/>
    <w:rsid w:val="50624C07"/>
    <w:rsid w:val="53B91B3A"/>
    <w:rsid w:val="544B52CC"/>
    <w:rsid w:val="550D3478"/>
    <w:rsid w:val="55AC7A11"/>
    <w:rsid w:val="561166E3"/>
    <w:rsid w:val="56516511"/>
    <w:rsid w:val="567D1B65"/>
    <w:rsid w:val="57400BBB"/>
    <w:rsid w:val="58192437"/>
    <w:rsid w:val="58C96D4B"/>
    <w:rsid w:val="5A3A4071"/>
    <w:rsid w:val="5AAF4720"/>
    <w:rsid w:val="5AFA12F1"/>
    <w:rsid w:val="5B6B1E81"/>
    <w:rsid w:val="5B9A2CB4"/>
    <w:rsid w:val="5C316E7C"/>
    <w:rsid w:val="5C5F0AB3"/>
    <w:rsid w:val="5C723136"/>
    <w:rsid w:val="5D9F70D7"/>
    <w:rsid w:val="5DB10256"/>
    <w:rsid w:val="5DD725A7"/>
    <w:rsid w:val="5E327E8E"/>
    <w:rsid w:val="5E86737F"/>
    <w:rsid w:val="5F3A1C8F"/>
    <w:rsid w:val="5F710656"/>
    <w:rsid w:val="5F893801"/>
    <w:rsid w:val="603A4DE9"/>
    <w:rsid w:val="60753E20"/>
    <w:rsid w:val="60A77274"/>
    <w:rsid w:val="61C7598A"/>
    <w:rsid w:val="61E97579"/>
    <w:rsid w:val="6203309E"/>
    <w:rsid w:val="623A3D2F"/>
    <w:rsid w:val="627A1929"/>
    <w:rsid w:val="628D747F"/>
    <w:rsid w:val="6387696F"/>
    <w:rsid w:val="63BB0083"/>
    <w:rsid w:val="65E51A54"/>
    <w:rsid w:val="66A066BF"/>
    <w:rsid w:val="672E6A07"/>
    <w:rsid w:val="67BD6D04"/>
    <w:rsid w:val="68791082"/>
    <w:rsid w:val="68BE71CB"/>
    <w:rsid w:val="69866378"/>
    <w:rsid w:val="69E1308D"/>
    <w:rsid w:val="6A522FA5"/>
    <w:rsid w:val="6A684CD9"/>
    <w:rsid w:val="6A906284"/>
    <w:rsid w:val="6B034D06"/>
    <w:rsid w:val="6B3679AE"/>
    <w:rsid w:val="6BA240C5"/>
    <w:rsid w:val="6BB57CAD"/>
    <w:rsid w:val="6BBB29C4"/>
    <w:rsid w:val="6C3F6DB2"/>
    <w:rsid w:val="6D391CF1"/>
    <w:rsid w:val="6D86167B"/>
    <w:rsid w:val="6E012D85"/>
    <w:rsid w:val="6E804F75"/>
    <w:rsid w:val="6E9F6227"/>
    <w:rsid w:val="6F3A69CC"/>
    <w:rsid w:val="709756C1"/>
    <w:rsid w:val="71930C7E"/>
    <w:rsid w:val="71BF07B6"/>
    <w:rsid w:val="71D3575C"/>
    <w:rsid w:val="721D1C60"/>
    <w:rsid w:val="722E341F"/>
    <w:rsid w:val="72ED5480"/>
    <w:rsid w:val="73A1414C"/>
    <w:rsid w:val="74C71349"/>
    <w:rsid w:val="74D46BBD"/>
    <w:rsid w:val="75D17F7B"/>
    <w:rsid w:val="76706FEE"/>
    <w:rsid w:val="76B52146"/>
    <w:rsid w:val="78A17035"/>
    <w:rsid w:val="78C463B8"/>
    <w:rsid w:val="78F877CD"/>
    <w:rsid w:val="79455622"/>
    <w:rsid w:val="7955528B"/>
    <w:rsid w:val="7A0421A4"/>
    <w:rsid w:val="7A0E40E9"/>
    <w:rsid w:val="7A197EE3"/>
    <w:rsid w:val="7A377C22"/>
    <w:rsid w:val="7AAC7B30"/>
    <w:rsid w:val="7B1F3FBA"/>
    <w:rsid w:val="7CBE23A5"/>
    <w:rsid w:val="7CEF4D2C"/>
    <w:rsid w:val="7D411165"/>
    <w:rsid w:val="7E5C53A9"/>
    <w:rsid w:val="7E72637E"/>
    <w:rsid w:val="7F4F1890"/>
    <w:rsid w:val="7F7007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paragraph" w:customStyle="1" w:styleId="11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9D8F0-ECE0-4B17-9094-EE682EDD6C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临沧市沧源县党政机关单位</Company>
  <Pages>28</Pages>
  <Words>1782</Words>
  <Characters>10162</Characters>
  <Lines>84</Lines>
  <Paragraphs>23</Paragraphs>
  <ScaleCrop>false</ScaleCrop>
  <LinksUpToDate>false</LinksUpToDate>
  <CharactersWithSpaces>11921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2019-04-14T01:41:00Z</dcterms:created>
  <dc:creator>Administrator</dc:creator>
  <cp:lastModifiedBy>dell</cp:lastModifiedBy>
  <cp:lastPrinted>2019-02-24T00:28:00Z</cp:lastPrinted>
  <dcterms:modified xsi:type="dcterms:W3CDTF">2024-02-26T12:51:54Z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