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00" w:afterAutospacing="1"/>
        <w:jc w:val="center"/>
        <w:rPr>
          <w:rFonts w:hint="eastAsia" w:ascii="仿宋_GB2312" w:hAnsi="ˎ̥" w:eastAsia="仿宋_GB2312" w:cs="Arial"/>
          <w:b/>
          <w:color w:val="000000"/>
          <w:kern w:val="0"/>
          <w:sz w:val="32"/>
          <w:szCs w:val="32"/>
        </w:rPr>
      </w:pPr>
      <w:r>
        <w:rPr>
          <w:rFonts w:hint="eastAsia" w:ascii="仿宋_GB2312" w:hAnsi="ˎ̥" w:eastAsia="仿宋_GB2312" w:cs="Arial"/>
          <w:b/>
          <w:color w:val="000000"/>
          <w:kern w:val="0"/>
          <w:sz w:val="32"/>
          <w:szCs w:val="32"/>
        </w:rPr>
        <w:t>沧源</w:t>
      </w:r>
      <w:r>
        <w:rPr>
          <w:rFonts w:hint="eastAsia" w:ascii="仿宋_GB2312" w:hAnsi="ˎ̥" w:eastAsia="仿宋_GB2312" w:cs="Arial"/>
          <w:b/>
          <w:color w:val="000000"/>
          <w:kern w:val="0"/>
          <w:sz w:val="32"/>
          <w:szCs w:val="32"/>
          <w:lang w:eastAsia="zh-CN"/>
        </w:rPr>
        <w:t>佤族自治</w:t>
      </w:r>
      <w:r>
        <w:rPr>
          <w:rFonts w:hint="eastAsia" w:ascii="仿宋_GB2312" w:hAnsi="ˎ̥" w:eastAsia="仿宋_GB2312" w:cs="Arial"/>
          <w:b/>
          <w:color w:val="000000"/>
          <w:kern w:val="0"/>
          <w:sz w:val="32"/>
          <w:szCs w:val="32"/>
        </w:rPr>
        <w:t>县财政局二</w:t>
      </w:r>
      <w:r>
        <w:rPr>
          <w:rFonts w:hint="eastAsia" w:ascii="仿宋_GB2312" w:hAnsi="ˎ̥" w:cs="Arial"/>
          <w:b/>
          <w:color w:val="000000"/>
          <w:kern w:val="0"/>
          <w:sz w:val="32"/>
          <w:szCs w:val="32"/>
        </w:rPr>
        <w:t>〇</w:t>
      </w:r>
      <w:r>
        <w:rPr>
          <w:rFonts w:hint="eastAsia" w:ascii="仿宋_GB2312" w:hAnsi="ˎ̥" w:eastAsia="仿宋_GB2312" w:cs="Arial"/>
          <w:b/>
          <w:color w:val="000000"/>
          <w:kern w:val="0"/>
          <w:sz w:val="32"/>
          <w:szCs w:val="32"/>
        </w:rPr>
        <w:t>一</w:t>
      </w:r>
      <w:r>
        <w:rPr>
          <w:rFonts w:hint="eastAsia" w:ascii="仿宋_GB2312" w:hAnsi="ˎ̥" w:eastAsia="仿宋_GB2312" w:cs="Arial"/>
          <w:b/>
          <w:color w:val="000000"/>
          <w:kern w:val="0"/>
          <w:sz w:val="32"/>
          <w:szCs w:val="32"/>
          <w:lang w:eastAsia="zh-CN"/>
        </w:rPr>
        <w:t>八</w:t>
      </w:r>
      <w:r>
        <w:rPr>
          <w:rFonts w:hint="eastAsia" w:ascii="仿宋_GB2312" w:hAnsi="ˎ̥" w:eastAsia="仿宋_GB2312" w:cs="Arial"/>
          <w:b/>
          <w:color w:val="000000"/>
          <w:kern w:val="0"/>
          <w:sz w:val="32"/>
          <w:szCs w:val="32"/>
        </w:rPr>
        <w:t>年财政总决算编审工作总结</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年度</w:t>
      </w:r>
      <w:r>
        <w:rPr>
          <w:rFonts w:hint="eastAsia" w:ascii="仿宋_GB2312" w:hAnsi="ˎ̥" w:eastAsia="仿宋_GB2312" w:cs="Arial"/>
          <w:color w:val="000000"/>
          <w:kern w:val="0"/>
          <w:sz w:val="30"/>
          <w:szCs w:val="30"/>
        </w:rPr>
        <w:t>财政总决算编审工作在上级业务部门的指导及局党组领导下，相关支出科室密切配合，克服时间紧、任务重等困难，在规定时间内及时向上级报送了相关电子数据，做到了数据真实、准确、编报及时，按时保质完成了决算编审工作任务。</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一、认真贯彻落实全市财政决算工作会议精神</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全市财政决算工作会议结束以后，及时向局党组和分管领导汇报有关会议精神，并于</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12月19日召开了全县财政决算工作会议，对</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财政决算工作的编报要求、决算表格的填列方法以及决算期间的工作纪律等做了详细具体的安排部署。同时在总结以往年度经验的基础上，就</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财政决算工作中可能遇到的问题和困难提出了行之有效的解决办法，特别是针对部门决算和总决算的核对问题，要求必须做到指标口径一致。</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二、及时清理各项往来款项，做好决算前的各项准备工作</w:t>
      </w:r>
    </w:p>
    <w:p>
      <w:pPr>
        <w:widowControl/>
        <w:shd w:val="clear" w:color="auto" w:fill="FFFFFF"/>
        <w:spacing w:before="150" w:after="100" w:afterAutospacing="1"/>
        <w:ind w:firstLine="600"/>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一是要求各预算单位严格根据财政部门和主管部门的决算编审工作要求，对各项收入账目、往来款项进行全面清理，在此基础上办理年度结账，编报决算。二是要求各部门做好与银行零余额账户用款额度的对账，与各业务股室指标的对账，与国库股核对拨款数及科目的核对，要求科目与年初预算科目不符的与业务股室对接，报预算股进行指标修正，在12月31日前将科目核对调整好。三是各单位要“按时、按质、按量”认真完成部门决算报送，要求各单位账表间要做到账账相符、账实相符、账表相符，在填报的过程中需要调整数据的，要求就是先调账后调表。四是各单位的应缴财政款必须在年终前全部上缴。五是往来款项必须在年度终了前清理完成。六是现金和银行存款必须与实际库存现金和银行对账单相互核对，确保账实相符。七是做好存量资金缴回的账务处理。</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三、决算编审工作组织情况</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为确保高质量</w:t>
      </w:r>
      <w:r>
        <w:rPr>
          <w:rFonts w:hint="eastAsia" w:ascii="仿宋_GB2312" w:hAnsi="ˎ̥" w:eastAsia="仿宋_GB2312" w:cs="Arial"/>
          <w:color w:val="000000"/>
          <w:kern w:val="0"/>
          <w:sz w:val="30"/>
          <w:szCs w:val="30"/>
          <w:lang w:eastAsia="zh-CN"/>
        </w:rPr>
        <w:t>地</w:t>
      </w:r>
      <w:r>
        <w:rPr>
          <w:rFonts w:hint="eastAsia" w:ascii="仿宋_GB2312" w:hAnsi="ˎ̥" w:eastAsia="仿宋_GB2312" w:cs="Arial"/>
          <w:color w:val="000000"/>
          <w:kern w:val="0"/>
          <w:sz w:val="30"/>
          <w:szCs w:val="30"/>
        </w:rPr>
        <w:t>完成</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决算</w:t>
      </w:r>
      <w:r>
        <w:rPr>
          <w:rFonts w:hint="eastAsia" w:ascii="仿宋_GB2312" w:hAnsi="ˎ̥" w:eastAsia="仿宋_GB2312" w:cs="Arial"/>
          <w:color w:val="000000"/>
          <w:kern w:val="0"/>
          <w:sz w:val="30"/>
          <w:szCs w:val="30"/>
          <w:lang w:eastAsia="zh-CN"/>
        </w:rPr>
        <w:t>编制</w:t>
      </w:r>
      <w:r>
        <w:rPr>
          <w:rFonts w:hint="eastAsia" w:ascii="仿宋_GB2312" w:hAnsi="ˎ̥" w:eastAsia="仿宋_GB2312" w:cs="Arial"/>
          <w:color w:val="000000"/>
          <w:kern w:val="0"/>
          <w:sz w:val="30"/>
          <w:szCs w:val="30"/>
        </w:rPr>
        <w:t>工作，由国库股总体负责，其他相关支出科室协同配合。从</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12月22日至12月31日为准备阶段，要求财政部门和各预算单位做好决算前的资料准备；从201</w:t>
      </w:r>
      <w:r>
        <w:rPr>
          <w:rFonts w:hint="eastAsia" w:ascii="仿宋_GB2312" w:hAnsi="ˎ̥" w:eastAsia="仿宋_GB2312" w:cs="Arial"/>
          <w:color w:val="000000"/>
          <w:kern w:val="0"/>
          <w:sz w:val="30"/>
          <w:szCs w:val="30"/>
          <w:lang w:val="en-US" w:eastAsia="zh-CN"/>
        </w:rPr>
        <w:t>9</w:t>
      </w:r>
      <w:r>
        <w:rPr>
          <w:rFonts w:hint="eastAsia" w:ascii="仿宋_GB2312" w:hAnsi="ˎ̥" w:eastAsia="仿宋_GB2312" w:cs="Arial"/>
          <w:color w:val="000000"/>
          <w:kern w:val="0"/>
          <w:sz w:val="30"/>
          <w:szCs w:val="30"/>
        </w:rPr>
        <w:t>年1月5日至1月</w:t>
      </w:r>
      <w:r>
        <w:rPr>
          <w:rFonts w:hint="eastAsia" w:ascii="仿宋_GB2312" w:hAnsi="ˎ̥" w:eastAsia="仿宋_GB2312" w:cs="Arial"/>
          <w:color w:val="000000"/>
          <w:kern w:val="0"/>
          <w:sz w:val="30"/>
          <w:szCs w:val="30"/>
          <w:lang w:val="en-US" w:eastAsia="zh-CN"/>
        </w:rPr>
        <w:t>10</w:t>
      </w:r>
      <w:r>
        <w:rPr>
          <w:rFonts w:hint="eastAsia" w:ascii="仿宋_GB2312" w:hAnsi="ˎ̥" w:eastAsia="仿宋_GB2312" w:cs="Arial"/>
          <w:color w:val="000000"/>
          <w:kern w:val="0"/>
          <w:sz w:val="30"/>
          <w:szCs w:val="30"/>
        </w:rPr>
        <w:t>日为部门决算填报阶段，在此期间，各乡镇及各单位财务人员认真与各业务股室核对相关数据，将部门决算报表报到国库股； 1月</w:t>
      </w:r>
      <w:r>
        <w:rPr>
          <w:rFonts w:hint="eastAsia" w:ascii="仿宋_GB2312" w:hAnsi="ˎ̥" w:eastAsia="仿宋_GB2312" w:cs="Arial"/>
          <w:color w:val="000000"/>
          <w:kern w:val="0"/>
          <w:sz w:val="30"/>
          <w:szCs w:val="30"/>
          <w:lang w:val="en-US" w:eastAsia="zh-CN"/>
        </w:rPr>
        <w:t>10</w:t>
      </w:r>
      <w:r>
        <w:rPr>
          <w:rFonts w:hint="eastAsia" w:ascii="仿宋_GB2312" w:hAnsi="ˎ̥" w:eastAsia="仿宋_GB2312" w:cs="Arial"/>
          <w:color w:val="000000"/>
          <w:kern w:val="0"/>
          <w:sz w:val="30"/>
          <w:szCs w:val="30"/>
        </w:rPr>
        <w:t>日至1月</w:t>
      </w:r>
      <w:r>
        <w:rPr>
          <w:rFonts w:hint="eastAsia" w:ascii="仿宋_GB2312" w:hAnsi="ˎ̥" w:eastAsia="仿宋_GB2312" w:cs="Arial"/>
          <w:color w:val="000000"/>
          <w:kern w:val="0"/>
          <w:sz w:val="30"/>
          <w:szCs w:val="30"/>
          <w:lang w:val="en-US" w:eastAsia="zh-CN"/>
        </w:rPr>
        <w:t>19</w:t>
      </w:r>
      <w:r>
        <w:rPr>
          <w:rFonts w:hint="eastAsia" w:ascii="仿宋_GB2312" w:hAnsi="ˎ̥" w:eastAsia="仿宋_GB2312" w:cs="Arial"/>
          <w:color w:val="000000"/>
          <w:kern w:val="0"/>
          <w:sz w:val="30"/>
          <w:szCs w:val="30"/>
        </w:rPr>
        <w:t>日为汇总审核阶段，国库股对财政总决算和部门决算数据进行汇总、审核，确保决算数据真实、准确、完整并相互一致。按市局规定的上报期限内及时报送决算电子数据，并根据市局审核结果和要求，及时调整上报数据。通过对决算数据资料认真分析我县财政收支运行过程中存在的问题，提出增收节支</w:t>
      </w:r>
      <w:r>
        <w:rPr>
          <w:rFonts w:hint="eastAsia" w:ascii="仿宋_GB2312" w:hAnsi="ˎ̥" w:eastAsia="仿宋_GB2312" w:cs="Arial"/>
          <w:color w:val="000000"/>
          <w:kern w:val="0"/>
          <w:sz w:val="30"/>
          <w:szCs w:val="30"/>
          <w:lang w:eastAsia="zh-CN"/>
        </w:rPr>
        <w:t>、</w:t>
      </w:r>
      <w:r>
        <w:rPr>
          <w:rFonts w:hint="eastAsia" w:ascii="仿宋_GB2312" w:hAnsi="ˎ̥" w:eastAsia="仿宋_GB2312" w:cs="Arial"/>
          <w:color w:val="000000"/>
          <w:kern w:val="0"/>
          <w:sz w:val="30"/>
          <w:szCs w:val="30"/>
        </w:rPr>
        <w:t>缓解财政收支压力的措施，为今后财政收入的持续稳定增长、财政支出的有序安排提出建议。</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四、决算编审过程中存在的问题</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一是决算工作时间紧、任务重、工作量大。总决算和部门决算均由国库股总负责，由于负责部门</w:t>
      </w:r>
      <w:r>
        <w:rPr>
          <w:rFonts w:hint="eastAsia" w:ascii="仿宋_GB2312" w:hAnsi="ˎ̥" w:eastAsia="仿宋_GB2312" w:cs="Arial"/>
          <w:color w:val="000000"/>
          <w:kern w:val="0"/>
          <w:sz w:val="30"/>
          <w:szCs w:val="30"/>
          <w:lang w:eastAsia="zh-CN"/>
        </w:rPr>
        <w:t>决</w:t>
      </w:r>
      <w:r>
        <w:rPr>
          <w:rFonts w:hint="eastAsia" w:ascii="仿宋_GB2312" w:hAnsi="ˎ̥" w:eastAsia="仿宋_GB2312" w:cs="Arial"/>
          <w:color w:val="000000"/>
          <w:kern w:val="0"/>
          <w:sz w:val="30"/>
          <w:szCs w:val="30"/>
        </w:rPr>
        <w:t>算汇编</w:t>
      </w:r>
      <w:r>
        <w:rPr>
          <w:rFonts w:hint="eastAsia" w:ascii="仿宋_GB2312" w:hAnsi="ˎ̥" w:eastAsia="仿宋_GB2312" w:cs="Arial"/>
          <w:color w:val="000000"/>
          <w:kern w:val="0"/>
          <w:sz w:val="30"/>
          <w:szCs w:val="30"/>
          <w:lang w:eastAsia="zh-CN"/>
        </w:rPr>
        <w:t>的</w:t>
      </w:r>
      <w:bookmarkStart w:id="0" w:name="_GoBack"/>
      <w:bookmarkEnd w:id="0"/>
      <w:r>
        <w:rPr>
          <w:rFonts w:hint="eastAsia" w:ascii="仿宋_GB2312" w:hAnsi="ˎ̥" w:eastAsia="仿宋_GB2312" w:cs="Arial"/>
          <w:color w:val="000000"/>
          <w:kern w:val="0"/>
          <w:sz w:val="30"/>
          <w:szCs w:val="30"/>
        </w:rPr>
        <w:t>人员同时兼任国库股专户的出纳,年末专户的拨款</w:t>
      </w:r>
      <w:r>
        <w:rPr>
          <w:rFonts w:hint="eastAsia" w:ascii="仿宋_GB2312" w:hAnsi="ˎ̥" w:eastAsia="仿宋_GB2312" w:cs="Arial"/>
          <w:color w:val="000000"/>
          <w:kern w:val="0"/>
          <w:sz w:val="30"/>
          <w:szCs w:val="30"/>
          <w:lang w:eastAsia="zh-CN"/>
        </w:rPr>
        <w:t>非常</w:t>
      </w:r>
      <w:r>
        <w:rPr>
          <w:rFonts w:hint="eastAsia" w:ascii="仿宋_GB2312" w:hAnsi="ˎ̥" w:eastAsia="仿宋_GB2312" w:cs="Arial"/>
          <w:color w:val="000000"/>
          <w:kern w:val="0"/>
          <w:sz w:val="30"/>
          <w:szCs w:val="30"/>
        </w:rPr>
        <w:t>多,白天上班时间需要处理拨款及其他日常事务,因此只能靠晚上加班加点进行部门决算编审工作。二是日常基础工作有待加强。财政决算工作涉及全局各支出科室、全县各预算单位，由于各预算单位平时的收支台账未作详细记录，未按照上级部门的文件要求及时调整收支科目，错账未及时更正等，导致年终决算前核对账目、调整账务的工作量太大。三是会计人员的素质有待提高。财政部门自身和各预算单位的部分会计人员一方面业务</w:t>
      </w:r>
      <w:r>
        <w:rPr>
          <w:rFonts w:hint="eastAsia" w:ascii="仿宋_GB2312" w:hAnsi="ˎ̥" w:eastAsia="仿宋_GB2312" w:cs="Arial"/>
          <w:color w:val="000000"/>
          <w:kern w:val="0"/>
          <w:sz w:val="30"/>
          <w:szCs w:val="30"/>
          <w:lang w:eastAsia="zh-CN"/>
        </w:rPr>
        <w:t>技能</w:t>
      </w:r>
      <w:r>
        <w:rPr>
          <w:rFonts w:hint="eastAsia" w:ascii="仿宋_GB2312" w:hAnsi="ˎ̥" w:eastAsia="仿宋_GB2312" w:cs="Arial"/>
          <w:color w:val="000000"/>
          <w:kern w:val="0"/>
          <w:sz w:val="30"/>
          <w:szCs w:val="30"/>
        </w:rPr>
        <w:t>较低，不熟悉行政事业单位会计制度，决算编报过程中错误太多，增大了汇总审核的工作量，另一方面，有的会计人员责任心不强，随意填报决算数据，完全依赖于财政部门的审核。</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五、及时汇报有关决算编审工作情况</w:t>
      </w:r>
    </w:p>
    <w:p>
      <w:pPr>
        <w:widowControl/>
        <w:shd w:val="clear" w:color="auto" w:fill="FFFFFF"/>
        <w:spacing w:before="150" w:after="100" w:afterAutospacing="1"/>
        <w:jc w:val="left"/>
        <w:rPr>
          <w:rFonts w:hint="eastAsia" w:ascii="仿宋_GB2312" w:hAnsi="ˎ̥" w:eastAsia="仿宋_GB2312" w:cs="Arial"/>
          <w:color w:val="000000"/>
          <w:kern w:val="0"/>
          <w:sz w:val="30"/>
          <w:szCs w:val="30"/>
        </w:rPr>
      </w:pPr>
      <w:r>
        <w:rPr>
          <w:rFonts w:hint="eastAsia" w:ascii="仿宋_GB2312" w:hAnsi="ˎ̥" w:eastAsia="仿宋_GB2312" w:cs="Arial"/>
          <w:color w:val="000000"/>
          <w:kern w:val="0"/>
          <w:sz w:val="30"/>
          <w:szCs w:val="30"/>
        </w:rPr>
        <w:t>　　在决算编</w:t>
      </w:r>
      <w:r>
        <w:rPr>
          <w:rFonts w:hint="eastAsia" w:ascii="仿宋_GB2312" w:hAnsi="ˎ̥" w:eastAsia="仿宋_GB2312" w:cs="Arial"/>
          <w:color w:val="000000"/>
          <w:kern w:val="0"/>
          <w:sz w:val="30"/>
          <w:szCs w:val="30"/>
          <w:lang w:eastAsia="zh-CN"/>
        </w:rPr>
        <w:t>审</w:t>
      </w:r>
      <w:r>
        <w:rPr>
          <w:rFonts w:hint="eastAsia" w:ascii="仿宋_GB2312" w:hAnsi="ˎ̥" w:eastAsia="仿宋_GB2312" w:cs="Arial"/>
          <w:color w:val="000000"/>
          <w:kern w:val="0"/>
          <w:sz w:val="30"/>
          <w:szCs w:val="30"/>
        </w:rPr>
        <w:t>工作结束后，及时向政府、人大等部门汇报我县</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财政收支决算情况、财政收支运行过程中存在的问题和困难，提出增收节支、解决财政收支矛盾的建议，认真听取政府、人大等部门对</w:t>
      </w:r>
      <w:r>
        <w:rPr>
          <w:rFonts w:hint="eastAsia" w:ascii="仿宋_GB2312" w:hAnsi="ˎ̥" w:eastAsia="仿宋_GB2312" w:cs="Arial"/>
          <w:color w:val="000000"/>
          <w:kern w:val="0"/>
          <w:sz w:val="30"/>
          <w:szCs w:val="30"/>
          <w:lang w:eastAsia="zh-CN"/>
        </w:rPr>
        <w:t>201</w:t>
      </w:r>
      <w:r>
        <w:rPr>
          <w:rFonts w:hint="eastAsia" w:ascii="仿宋_GB2312" w:hAnsi="ˎ̥" w:eastAsia="仿宋_GB2312" w:cs="Arial"/>
          <w:color w:val="000000"/>
          <w:kern w:val="0"/>
          <w:sz w:val="30"/>
          <w:szCs w:val="30"/>
          <w:lang w:val="en-US" w:eastAsia="zh-CN"/>
        </w:rPr>
        <w:t>8</w:t>
      </w:r>
      <w:r>
        <w:rPr>
          <w:rFonts w:hint="eastAsia" w:ascii="仿宋_GB2312" w:hAnsi="ˎ̥" w:eastAsia="仿宋_GB2312" w:cs="Arial"/>
          <w:color w:val="000000"/>
          <w:kern w:val="0"/>
          <w:sz w:val="30"/>
          <w:szCs w:val="30"/>
          <w:lang w:eastAsia="zh-CN"/>
        </w:rPr>
        <w:t>年</w:t>
      </w:r>
      <w:r>
        <w:rPr>
          <w:rFonts w:hint="eastAsia" w:ascii="仿宋_GB2312" w:hAnsi="ˎ̥" w:eastAsia="仿宋_GB2312" w:cs="Arial"/>
          <w:color w:val="000000"/>
          <w:kern w:val="0"/>
          <w:sz w:val="30"/>
          <w:szCs w:val="30"/>
        </w:rPr>
        <w:t>决算编审工作的意见以及对201</w:t>
      </w:r>
      <w:r>
        <w:rPr>
          <w:rFonts w:hint="eastAsia" w:ascii="仿宋_GB2312" w:hAnsi="ˎ̥" w:eastAsia="仿宋_GB2312" w:cs="Arial"/>
          <w:color w:val="000000"/>
          <w:kern w:val="0"/>
          <w:sz w:val="30"/>
          <w:szCs w:val="30"/>
          <w:lang w:val="en-US" w:eastAsia="zh-CN"/>
        </w:rPr>
        <w:t>9</w:t>
      </w:r>
      <w:r>
        <w:rPr>
          <w:rFonts w:hint="eastAsia" w:ascii="仿宋_GB2312" w:hAnsi="ˎ̥" w:eastAsia="仿宋_GB2312" w:cs="Arial"/>
          <w:color w:val="000000"/>
          <w:kern w:val="0"/>
          <w:sz w:val="30"/>
          <w:szCs w:val="30"/>
        </w:rPr>
        <w:t>年财政工作的更高、更新的要求，争取今后的财政决算编审、分析工作更上一个新台阶。</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 xml:space="preserve">                                                                                     沧源县财政局</w:t>
      </w:r>
    </w:p>
    <w:p>
      <w:pPr>
        <w:rPr>
          <w:rFonts w:hint="eastAsia" w:ascii="仿宋_GB2312" w:eastAsia="仿宋_GB2312"/>
          <w:sz w:val="30"/>
          <w:szCs w:val="30"/>
        </w:rPr>
      </w:pPr>
      <w:r>
        <w:rPr>
          <w:rFonts w:hint="eastAsia" w:ascii="仿宋_GB2312" w:eastAsia="仿宋_GB2312"/>
          <w:sz w:val="30"/>
          <w:szCs w:val="30"/>
        </w:rPr>
        <w:t xml:space="preserve">                                                                                  二</w:t>
      </w:r>
      <w:r>
        <w:rPr>
          <w:rFonts w:hint="eastAsia" w:ascii="宋体" w:hAnsi="宋体" w:cs="宋体"/>
          <w:sz w:val="30"/>
          <w:szCs w:val="30"/>
        </w:rPr>
        <w:t>〇</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年二月十六</w:t>
      </w:r>
      <w:r>
        <w:rPr>
          <w:rFonts w:hint="eastAsia" w:ascii="仿宋_GB2312" w:eastAsia="仿宋_GB2312"/>
          <w:sz w:val="30"/>
          <w:szCs w:val="30"/>
        </w:rPr>
        <w:t>日</w:t>
      </w:r>
    </w:p>
    <w:p/>
    <w:sectPr>
      <w:pgSz w:w="20639" w:h="14572"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GY4YzZiYzg4Yjg5MzExMzYyYzhmMjI2Mzk0ZTQifQ=="/>
  </w:docVars>
  <w:rsids>
    <w:rsidRoot w:val="4D002082"/>
    <w:rsid w:val="1DE1330F"/>
    <w:rsid w:val="31A72211"/>
    <w:rsid w:val="363E7FD4"/>
    <w:rsid w:val="4D002082"/>
    <w:rsid w:val="6A015848"/>
    <w:rsid w:val="72204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2019-03-07T15:08:00Z</dcterms:created>
  <dc:creator>南</dc:creator>
  <cp:lastModifiedBy>杨艳梅</cp:lastModifiedBy>
  <dcterms:modified xsi:type="dcterms:W3CDTF">2025-02-27T07:57:10Z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68D5C835BA464936881CA6C64CE6C2CB_12</vt:lpwstr>
  </property>
</Properties>
</file>