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ACA46">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43322F6C">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沧源佤族自治县</w:t>
      </w:r>
      <w:r>
        <w:rPr>
          <w:rFonts w:hint="eastAsia" w:ascii="方正小标宋简体" w:eastAsia="方正小标宋简体"/>
          <w:sz w:val="44"/>
          <w:szCs w:val="44"/>
        </w:rPr>
        <w:t>烟草制品零售点</w:t>
      </w:r>
    </w:p>
    <w:p w14:paraId="4BE128CB">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14:paraId="3B3B94C1">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val="en-US" w:eastAsia="zh-CN"/>
        </w:rPr>
        <w:t>沧源佤族自治县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537DF243">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val="en-US" w:eastAsia="zh-CN"/>
        </w:rPr>
        <w:t>沧源佤族自治县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val="en-US" w:eastAsia="zh-CN"/>
        </w:rPr>
        <w:t>沧源佤族自治县</w:t>
      </w:r>
      <w:r>
        <w:rPr>
          <w:rFonts w:hint="eastAsia" w:ascii="仿宋_GB2312" w:hAnsi="仿宋_GB2312" w:eastAsia="仿宋_GB2312" w:cs="仿宋_GB2312"/>
          <w:sz w:val="32"/>
          <w:szCs w:val="32"/>
        </w:rPr>
        <w:t>烟草专卖局每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bookmarkStart w:id="0" w:name="_GoBack"/>
      <w:bookmarkEnd w:id="0"/>
    </w:p>
    <w:p w14:paraId="0F5E9913">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eastAsia="仿宋_GB2312"/>
          <w:sz w:val="32"/>
          <w:szCs w:val="32"/>
        </w:rPr>
        <w:t>零售点合理布局规划数动态调整情况应提交</w:t>
      </w:r>
      <w:r>
        <w:rPr>
          <w:rFonts w:hint="eastAsia" w:eastAsia="仿宋_GB2312"/>
          <w:sz w:val="32"/>
          <w:szCs w:val="32"/>
          <w:lang w:val="en-US" w:eastAsia="zh-CN"/>
        </w:rPr>
        <w:t>沧源佤族自治县</w:t>
      </w:r>
      <w:r>
        <w:rPr>
          <w:rFonts w:hint="eastAsia" w:eastAsia="仿宋_GB2312"/>
          <w:sz w:val="32"/>
          <w:szCs w:val="32"/>
        </w:rPr>
        <w:t>烟草专卖局领导班子集体讨论决定。</w:t>
      </w:r>
      <w:r>
        <w:rPr>
          <w:rFonts w:hint="eastAsia" w:ascii="仿宋_GB2312" w:eastAsia="仿宋_GB2312"/>
          <w:sz w:val="32"/>
          <w:szCs w:val="32"/>
        </w:rPr>
        <w:t>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val="en-US" w:eastAsia="zh-CN"/>
        </w:rPr>
        <w:t>沧源佤族自治县</w:t>
      </w:r>
      <w:r>
        <w:rPr>
          <w:rFonts w:hint="eastAsia" w:ascii="仿宋_GB2312" w:hAnsi="仿宋_GB2312" w:eastAsia="仿宋_GB2312" w:cs="仿宋_GB2312"/>
          <w:sz w:val="32"/>
          <w:szCs w:val="32"/>
        </w:rPr>
        <w:t>烟草制品零售点合理布局公示表》，同时报上一级烟草专卖局备案。</w:t>
      </w:r>
    </w:p>
    <w:p w14:paraId="3E520E2B">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077D56CE">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val="en-US" w:eastAsia="zh-CN"/>
        </w:rPr>
        <w:t>沧源佤族自治县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14:paraId="52DD6B95">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0795272">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沧源佤族治县</w:t>
      </w:r>
      <w:r>
        <w:rPr>
          <w:rFonts w:hint="eastAsia" w:ascii="仿宋_GB2312" w:hAnsi="仿宋_GB2312" w:eastAsia="仿宋_GB2312" w:cs="仿宋_GB2312"/>
          <w:sz w:val="32"/>
          <w:szCs w:val="32"/>
        </w:rPr>
        <w:t>烟草专卖局负责解释。</w:t>
      </w:r>
    </w:p>
    <w:p w14:paraId="6189AFF9">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沧源佤族自治县</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578AC2-2C35-4D22-944C-474161E93C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22F40E9-B509-477F-95B1-0908CE2D713A}"/>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9291FE78-12F9-4265-A707-797393DB7AF1}"/>
  </w:font>
  <w:font w:name="楷体_GB2312">
    <w:altName w:val="楷体"/>
    <w:panose1 w:val="02010609030101010101"/>
    <w:charset w:val="86"/>
    <w:family w:val="modern"/>
    <w:pitch w:val="default"/>
    <w:sig w:usb0="00000000" w:usb1="00000000" w:usb2="00000000" w:usb3="00000000" w:csb0="00040000" w:csb1="00000000"/>
    <w:embedRegular r:id="rId4" w:fontKey="{6F60C8B3-71D6-4096-B428-0CE89E11E22A}"/>
  </w:font>
  <w:font w:name="楷体">
    <w:panose1 w:val="02010609060101010101"/>
    <w:charset w:val="86"/>
    <w:family w:val="modern"/>
    <w:pitch w:val="default"/>
    <w:sig w:usb0="800002BF" w:usb1="38CF7CFA" w:usb2="00000016" w:usb3="00000000" w:csb0="00040001" w:csb1="00000000"/>
    <w:embedRegular r:id="rId5" w:fontKey="{45AA8038-C687-4FF8-B975-72D506F750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4A6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7C9B7">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4pt;height:144pt;width:144pt;mso-position-horizontal:outside;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0937C9B7">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3B7D">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-68580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5FF89">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4pt;height:144pt;width:144pt;mso-position-horizontal:outside;mso-position-horizontal-relative:margin;mso-wrap-style:none;z-index:251660288;mso-width-relative:page;mso-height-relative:page;" filled="f" stroked="f" coordsize="21600,21600" o:gfxdata="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qAW6tUAAAAJ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14:paraId="0525FF89">
                    <w:pPr>
                      <w:pStyle w:val="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2VjOTUxN2I5Zjg4NDg5MzNkNzgxZTFjYWE1NTE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A3FEA"/>
    <w:rsid w:val="00ED1359"/>
    <w:rsid w:val="00ED48AC"/>
    <w:rsid w:val="00ED74DE"/>
    <w:rsid w:val="00F4403D"/>
    <w:rsid w:val="00F611EF"/>
    <w:rsid w:val="00F67824"/>
    <w:rsid w:val="00F916B6"/>
    <w:rsid w:val="079744B6"/>
    <w:rsid w:val="10C07025"/>
    <w:rsid w:val="12291EA1"/>
    <w:rsid w:val="19B90735"/>
    <w:rsid w:val="257539DE"/>
    <w:rsid w:val="25972862"/>
    <w:rsid w:val="27B76E38"/>
    <w:rsid w:val="47D72BF6"/>
    <w:rsid w:val="4CB66CE5"/>
    <w:rsid w:val="5567B6FB"/>
    <w:rsid w:val="59E75162"/>
    <w:rsid w:val="5C577036"/>
    <w:rsid w:val="5F77A049"/>
    <w:rsid w:val="6DBE5ED8"/>
    <w:rsid w:val="6EDBA522"/>
    <w:rsid w:val="74C36D94"/>
    <w:rsid w:val="75B86531"/>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646</Words>
  <Characters>646</Characters>
  <Lines>5</Lines>
  <Paragraphs>1</Paragraphs>
  <TotalTime>1239</TotalTime>
  <ScaleCrop>false</ScaleCrop>
  <LinksUpToDate>false</LinksUpToDate>
  <CharactersWithSpaces>646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Administrator</cp:lastModifiedBy>
  <cp:lastPrinted>2024-12-16T08:44:44Z</cp:lastPrinted>
  <dcterms:modified xsi:type="dcterms:W3CDTF">2024-12-16T08:44:49Z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2803E76DCC462C29CDB58A65125D716F_41</vt:lpwstr>
  </property>
</Properties>
</file>