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沧源佤族自治县芒卡镇芒岗村上汪塘</w:t>
      </w:r>
      <w:r>
        <w:rPr>
          <w:rFonts w:hint="eastAsia"/>
          <w:b/>
          <w:bCs/>
          <w:sz w:val="36"/>
          <w:szCs w:val="36"/>
        </w:rPr>
        <w:t>自然村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6"/>
          <w:szCs w:val="36"/>
        </w:rPr>
        <w:t>村规民约</w:t>
      </w: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1．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建房服从规划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起房盖屋必须服从村庄建设规划，经自然村理事会实地踏勘，报村委会和上级有关部门批准，不得擅自动工，不得私搭乱建，不得违反规划或损害四邻利益。</w:t>
      </w: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2．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保持卫生清洁。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农户庭院和村组环境卫生实行一日一清扫，自家门前自己负责，对保持清洁的表扬，不清洁的批评教育。不得在公路沿线、村道、河溪等公共场所倾倒、堆放垃圾，一经发现要处罚。建立有偿保洁制度，按时交纳垃圾清运费用。</w:t>
      </w: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3．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爱护公共财物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。严禁侵占或私自占用道路、广场等公共设施，损坏活动场所、厕所、水利、交通、供电、生产等公共设施的，照价赔偿。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．加强牲畜看管。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严禁乱放鸡、猪、牛、羊，严禁损害他人庄稼、瓜果及其他农作物，对农作物造成破坏的要赔偿。牲</w:t>
      </w:r>
      <w:bookmarkStart w:id="0" w:name="_GoBack"/>
      <w:r>
        <w:rPr>
          <w:rFonts w:hint="eastAsia"/>
          <w:b w:val="0"/>
          <w:bCs w:val="0"/>
          <w:sz w:val="28"/>
          <w:szCs w:val="28"/>
          <w:lang w:val="en-US" w:eastAsia="zh-CN"/>
        </w:rPr>
        <w:t>畜</w:t>
      </w:r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粪便垃圾，由主人负责清理。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5．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倡导节俭办客</w:t>
      </w:r>
      <w:r>
        <w:rPr>
          <w:rFonts w:hint="eastAsia"/>
          <w:b/>
          <w:bCs/>
          <w:sz w:val="28"/>
          <w:szCs w:val="28"/>
          <w:lang w:val="en-US" w:eastAsia="zh-CN"/>
        </w:rPr>
        <w:t>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红白喜事要勤俭节约，不准大操大办。办客原则不超1天，送礼不超100元，菜品不超8个。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6．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维护社会治安。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严禁赌博、吸毒，严禁酗酒闹事，严禁宣扬封建迷信、传播邪教，一经发现上报公安部门处理。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7．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严守为人品德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。父母要尽到抚养、教育未成年子女的义务，子女要孝敬、赡养老人，平等对待双方老人，不得以任何形式遗弃或虐待老人。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8．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妥善处置纠纷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。邻里有纠纷，有话好好说，有事坐下来商量，协商不成的请自然村理事会或村调解委调解，也可向人民法院起诉。</w:t>
      </w:r>
    </w:p>
    <w:p>
      <w:p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9．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保护生态环境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。严禁在国有林、公益林、集体林、水源林等林地里乱砍滥伐，禁止采猎国家保护野生动植物,违反者一律交执法部门处理。</w:t>
      </w:r>
    </w:p>
    <w:p>
      <w:p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芒卡镇芒岗村上汪塘自然村乡村振兴理事会</w:t>
      </w:r>
    </w:p>
    <w:p>
      <w:p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2019年3月28日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3YzRhZWNiOTI3ZDIxYTYzODk0MmU2NWRjYWFiYTQifQ=="/>
  </w:docVars>
  <w:rsids>
    <w:rsidRoot w:val="528F22CE"/>
    <w:rsid w:val="218F3FCD"/>
    <w:rsid w:val="3B00217F"/>
    <w:rsid w:val="528F22CE"/>
    <w:rsid w:val="65DD662E"/>
    <w:rsid w:val="73E947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临沧市沧源县党政机关单位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2019-03-09T15:12:00Z</dcterms:created>
  <dc:creator>芒回村</dc:creator>
  <cp:lastModifiedBy>笔艺花</cp:lastModifiedBy>
  <dcterms:modified xsi:type="dcterms:W3CDTF">2024-02-27T02:27:28Z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C2066813209246D1B0F9BED0D1976AEE_13</vt:lpwstr>
  </property>
</Properties>
</file>