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沧源佤族自治县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勐角乡勐甘村委会南广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（特色保护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旅游特色型）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自然村村庄规划说明书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pStyle w:val="6"/>
        <w:numPr>
          <w:ilvl w:val="0"/>
          <w:numId w:val="1"/>
        </w:numPr>
        <w:ind w:firstLineChars="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总则</w:t>
      </w:r>
    </w:p>
    <w:p>
      <w:pPr>
        <w:pStyle w:val="6"/>
        <w:numPr>
          <w:ilvl w:val="0"/>
          <w:numId w:val="2"/>
        </w:numPr>
        <w:ind w:firstLineChars="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政策背景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根据《中共临沧市委临沧市人民政府印发&lt;关于贯彻乡村振兴战略的实施方案&gt;的通知》精神和《临沧市人民政府办公室印发&lt;关于加快推进村庄规划提升工作方案&gt;》《关于实施临沧市“万名干部规划家乡行动”的通知》要求，按照干部回乡牵头、自然村乡村振兴理事会组织、群众为主体和自上而下、自下而上、上下结合、以下为主的原则，编制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勐角乡勐甘村委会南广自然村村庄规划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。该自然村规划经2019年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日自然村村民代表会议审议表决通过。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c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 （二）村情概况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1．地理区位：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勐角乡勐甘村南广自然村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属于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半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山区。距离村委会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0.5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公里，距离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乡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镇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7.5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公里。海拔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1300.0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米，年平均气温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℃，年降水量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00毫米，全村辖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个村民小组，农户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70户243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人。</w:t>
      </w:r>
    </w:p>
    <w:p>
      <w:pPr>
        <w:numPr>
          <w:ilvl w:val="0"/>
          <w:numId w:val="3"/>
        </w:numPr>
        <w:spacing w:line="360" w:lineRule="auto"/>
        <w:ind w:left="0" w:firstLine="640" w:firstLineChars="20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地貌特征。平均海拔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1300.0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米，属山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半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区村。</w:t>
      </w:r>
    </w:p>
    <w:p>
      <w:pPr>
        <w:numPr>
          <w:ilvl w:val="0"/>
          <w:numId w:val="3"/>
        </w:numPr>
        <w:spacing w:line="360" w:lineRule="auto"/>
        <w:ind w:left="0" w:firstLine="640" w:firstLineChars="20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气候土壤。年平均降水量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900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毫米，属中亚带气候，立体气候特征十分明显。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2．人口现状：该村现有农户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70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户，共乡村人口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243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人，其中男性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122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人，女性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121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人。其中农业人口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243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人，劳动力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90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人。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c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  3．资源现状：全村有耕地总面积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750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.00亩(其中：田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236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0亩，地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513.5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0亩)，人均耕地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3.1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亩，主要种植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水稻等作物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；拥有林地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1453.10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亩，其中经济林果地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454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.00亩，人均经济林果地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2.1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亩。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4．产业现状：该村的主要产业为种植业,主要销售往本县。201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年主产业全村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经济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总收入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283.64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c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  5．基础设施：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c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  该村截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至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2018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年底，全村有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70户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通自来水，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无农户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饮用井水，有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70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户通电，拥有电视机农户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70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户 ，安装固定电话或拥有移动电话的农户数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70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户，其中拥有移动电话农户数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70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户。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该村到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2018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年底，有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61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户居住砖木结构住房。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有自然村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一个篮球场，两个活动室，三个公厕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c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 （三）优势资源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森林覆盖率高，气候适宜，昼夜温差小，水资源充沛。人均耕地、林地面积多，发展生态产业基础好，有较大的产业发展空间。村庄内部、周围以及农户周围有足够空余空间，民风淳朴，群众内生动力足，布局相应公共服务设施难度不大。</w:t>
      </w:r>
    </w:p>
    <w:p>
      <w:pPr>
        <w:pStyle w:val="6"/>
        <w:numPr>
          <w:ilvl w:val="0"/>
          <w:numId w:val="0"/>
        </w:numPr>
        <w:ind w:left="640" w:leftChars="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</w:p>
    <w:p>
      <w:pPr>
        <w:pStyle w:val="6"/>
        <w:numPr>
          <w:ilvl w:val="0"/>
          <w:numId w:val="1"/>
        </w:numPr>
        <w:ind w:firstLineChars="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规划内容</w:t>
      </w:r>
    </w:p>
    <w:p>
      <w:pPr>
        <w:ind w:firstLine="320" w:firstLineChars="1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（一）规划思路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c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 自然村地处与中心城镇较为偏远，无名山秀水、文物古迹等优质旅游资源，但生态条件优越，产业发展空间大。农户沿山而居，依山就势，层层排列有致，呈梯形布局。结合区位条件和资源条件，自然村村庄规划定位为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特色保护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旅游特色型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（二）规划期限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c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近期：2018—2022年，远期：202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—2035年。</w:t>
      </w:r>
    </w:p>
    <w:p>
      <w:pPr>
        <w:ind w:firstLine="320" w:firstLineChars="1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（三）规划内容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项目计划投资金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val="en-US" w:eastAsia="zh-CN"/>
        </w:rPr>
        <w:t>1530.482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万元，其中：上级补助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val="en-US" w:eastAsia="zh-CN"/>
        </w:rPr>
        <w:t>1366.412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万元，群众自筹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val="en-US" w:eastAsia="zh-CN"/>
        </w:rPr>
        <w:t>163.87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万元。</w:t>
      </w:r>
    </w:p>
    <w:p>
      <w:pPr>
        <w:ind w:left="210" w:leftChars="100" w:firstLine="320" w:firstLineChars="100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1．道路交通：概算总投资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val="en-US" w:eastAsia="zh-CN"/>
        </w:rPr>
        <w:t>500.537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万元。</w:t>
      </w:r>
    </w:p>
    <w:p>
      <w:pPr>
        <w:ind w:left="210" w:leftChars="100" w:firstLine="320" w:firstLineChars="1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（1）站岗路硬化，长1120m，宽度6.0m，厚度20cm，面积6720平方米，投资单价170元/平方米，概算投资114.24万元。</w:t>
      </w:r>
    </w:p>
    <w:p>
      <w:pPr>
        <w:ind w:left="210" w:leftChars="100" w:firstLine="320" w:firstLineChars="1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）巨龙路硬化，长400m，宽度4.5m，厚度20cm，面积1800平方米，投资单价170元/平方米，概算投资30.6万元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。</w:t>
      </w:r>
    </w:p>
    <w:p>
      <w:pPr>
        <w:ind w:left="210" w:leftChars="100" w:firstLine="320" w:firstLineChars="1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）纳回峡谷路硬化，长700m，宽度3.5m，厚度20cm，面积2450平方米，投资单价170元/平方米，概算投资41.65万元。</w:t>
      </w:r>
    </w:p>
    <w:p>
      <w:pPr>
        <w:ind w:left="210" w:leftChars="100" w:firstLine="320" w:firstLineChars="1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）平岗路硬化，长600m，宽度4.5m，厚度20cm，面积2700平方米，投资单价170元/平方米，概算投资45.9万元。</w:t>
      </w:r>
    </w:p>
    <w:p>
      <w:pPr>
        <w:ind w:left="210" w:leftChars="100" w:firstLine="320" w:firstLineChars="100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）瞭望路硬化，长950m，宽度4.5m，厚度20cm，面积4275平方米，投资单价170元/平方米，概算投资72.675万元。</w:t>
      </w:r>
    </w:p>
    <w:p>
      <w:pPr>
        <w:ind w:left="210" w:leftChars="100" w:firstLine="320" w:firstLineChars="100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）上懂友路硬化，长500m，宽度4.5m，厚度20cm，面积2250平方米，投资单价170元/平方米，概算投资38.25万元。</w:t>
      </w:r>
    </w:p>
    <w:p>
      <w:pPr>
        <w:ind w:left="210" w:leftChars="100" w:firstLine="320" w:firstLineChars="100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）达哨路硬化，长260m，宽度5.5m，厚度20cm，面积1430平方米，投资单价170元/平方米，概算投资24.31万元。</w:t>
      </w:r>
    </w:p>
    <w:p>
      <w:pPr>
        <w:ind w:left="210" w:leftChars="100" w:firstLine="320" w:firstLineChars="100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）老宅路硬化，长270m，宽度5.5m，厚度20cm，面积1485平方米，投资单价170元/平方米，概算投资25.245万元。</w:t>
      </w:r>
    </w:p>
    <w:p>
      <w:pPr>
        <w:ind w:left="210" w:leftChars="100" w:firstLine="320" w:firstLineChars="100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）德美路硬化，长230m，宽度5.5m，厚度20cm，面积1265平方米，投资单价170元/平方米，概算投资21.505万元。</w:t>
      </w:r>
    </w:p>
    <w:p>
      <w:pPr>
        <w:ind w:left="210" w:leftChars="100" w:firstLine="320" w:firstLineChars="100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）下懂友路硬化，长250m，宽度5.5m，厚度20cm，面积1375平方米，投资单价170元/平方米，概算投资23.375万元。</w:t>
      </w:r>
    </w:p>
    <w:p>
      <w:pPr>
        <w:ind w:left="210" w:leftChars="100" w:firstLine="320" w:firstLineChars="100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）肖建家（东）到肖斌家（南）道路硬化，长550m，宽5.5m，厚度20cm，面积3.25平方米，投资单价170元/平方米，概算投资51.425万元。</w:t>
      </w:r>
    </w:p>
    <w:p>
      <w:pPr>
        <w:ind w:left="210" w:leftChars="100" w:firstLine="320" w:firstLineChars="100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）纳回峡谷人行道（围绕鱼塘一圈），全长700m，宽1m，厚度10cm，面积700平方米，投资单价85元/平方米，概算投资5.95万元。</w:t>
      </w:r>
    </w:p>
    <w:p>
      <w:pPr>
        <w:ind w:left="210" w:leftChars="100" w:firstLine="320" w:firstLineChars="100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）人行台阶（德美路人行台阶，长91m，宽1m，达哨路人行台阶，长30m，宽1m，老宅路人行台阶，长30m，宽1m，瞭望台台阶两条，长300m，宽1m，面积451平方米，投资单价120元/平方米，概算投资5.412万元。</w:t>
      </w:r>
    </w:p>
    <w:p>
      <w:pPr>
        <w:ind w:left="210" w:leftChars="100"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2.道路工程：概算总投资90.93万元。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（1）得龙路下堡坎（从肖国荣家到球场），长260m，下底1.5m，上底0.5m，高3.5m，规模910m³，投资单价420元/m³，概算投资38.22万元。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）得龙路上堡坎（从肖国荣家到球场），长230m，下底1.5m，上底0.5m，高3.5m，规模805m³，投资单价420元/m³，概算投资33.81万元。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）老变压路下堡坎（从球场到肖飞家），长320m，下底1m，上底0.5m，高2m，规模240m³，投资单价420元/m³，概算投资10.08万元。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）站岗路下堡坎（从陈军家到肖飞家），长30m，下底2m，上底0.8m，高5m，规模210m³，投资单价420元/m³，概算投资8.82万元。</w:t>
      </w:r>
    </w:p>
    <w:p>
      <w:pPr>
        <w:ind w:left="210" w:leftChars="100"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供水工程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：概算总投资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21.575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万元。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实施人畜饮水工程1件，架设南广饮水胶管5200m，25元/m，概算投资,13万元。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）新建取水坝，下底2m，上底1m，高3m，长5m，规模37.5m³，投资单价420元/m³，概算投资1.575万元。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）新建高位水池，规模60m³，投资单价1000元/m³，概算投资6万元。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）新建过滤池，规模10m³，投资单价1000元/m³，概算投资1万元。</w:t>
      </w:r>
    </w:p>
    <w:p>
      <w:pPr>
        <w:numPr>
          <w:ilvl w:val="0"/>
          <w:numId w:val="0"/>
        </w:numPr>
        <w:ind w:firstLine="960" w:firstLineChars="3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4.消防工程：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概算总投资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4.5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万元。</w:t>
      </w:r>
    </w:p>
    <w:p>
      <w:pPr>
        <w:numPr>
          <w:ilvl w:val="0"/>
          <w:numId w:val="0"/>
        </w:numPr>
        <w:ind w:firstLine="960" w:firstLineChars="3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（1）消防栓3000元/个，共15个，概算投资4.5万元。</w:t>
      </w:r>
    </w:p>
    <w:p>
      <w:pPr>
        <w:numPr>
          <w:ilvl w:val="0"/>
          <w:numId w:val="0"/>
        </w:numPr>
        <w:ind w:firstLine="960" w:firstLineChars="3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排水系统及人工湿地：概算总投资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159.56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c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  （1）排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水系统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：概算投资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151.56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c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1）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纳回峡谷水沟（从杨胜家到母亲河），全长800m，宽0.8m，投资单价180元/m，概算投资14.4万元。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c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2）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德美路水沟，全长330m，宽0.5m，投资单价180元/m，概算投资5.94万元。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c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3）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达哨路水沟，全长330m，宽0.5m，投资单价180元/m，概算投资5.94万元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。</w:t>
      </w:r>
    </w:p>
    <w:p>
      <w:pPr>
        <w:numPr>
          <w:ilvl w:val="0"/>
          <w:numId w:val="0"/>
        </w:numPr>
        <w:ind w:firstLine="960" w:firstLineChars="3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4）老宅路水沟，全长290m，宽0.5m，投资单价180元/m，概算投资5.22万元。</w:t>
      </w:r>
    </w:p>
    <w:p>
      <w:pPr>
        <w:numPr>
          <w:ilvl w:val="0"/>
          <w:numId w:val="0"/>
        </w:numPr>
        <w:ind w:firstLine="960" w:firstLineChars="3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5）完善村庄排污管道，总计长4000m，直径15cm，投资单价180元/m，概算投资72万元。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c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  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）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污水处理设施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：概算投资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c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 新建污水处理设施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座，投资单价80000元/座,概算投资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万元。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．公共空间：概算总投资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74.88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）篮球场修复，长60m，宽40m，面积240㎡，投资单价120元/平方米，概算投资2.88万元。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）瞭望台建设，120平方米，高10m，层数为3层，概算投资20万元。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）休闲凉亭（杨胜家旁一幢，20平方米，纳回峡谷中间一幢，30平方米，老变压路，肖飞家上一幢，40平方米，德美路一幢，20平方米），概算投资40万元。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）老活动室改造，概算投资12万元。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（5）新建宅门，概算投资10万元。</w:t>
      </w:r>
    </w:p>
    <w:p>
      <w:pPr>
        <w:ind w:firstLine="320" w:firstLineChars="1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．环卫设施：概算总投资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74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c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 （1）规划改造新建8个清洁公厕，投资单价70000元/座，估算总投资56万元。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c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 （2）规划建设6座垃圾房，投资单价3000元/座，估算总投资18万元。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c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．亮化工程：概算总投资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139.5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元。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cr/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自然村规划新增安装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279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盏太阳能路灯，单价5000元/盏，估算总投资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139.5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c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．民居建设：概算总投资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200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c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（1）实施70户民居房屋外包装，突出佤族风格和文化元素，投资单价25000元/户，概算总投资175万元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c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 （2）新建民居5幢，100平方米/幢，砖混结构，总建筑面积500平方米，投资单价1500元/平方米，概算总投资75万元。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．产业发展：概算投资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70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）新建集中养殖区（一号:电站养殖区，585平方米，二号：表友养殖区，360平方米，三号：他丫养殖区，495平方米），总计1440平方米，投资单价730元/平方米，概算投资120万元。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cr/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）实施水产养殖100亩，概算投资10万元。     </w:t>
      </w:r>
    </w:p>
    <w:p>
      <w:pPr>
        <w:ind w:left="420" w:leftChars="200" w:firstLine="320" w:firstLineChars="1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．绿化美化：概算投资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61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c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 （1）实施道路绿化工程，以三角梅、樱桃树交叉间种方式实施绿化，共需种植500棵，补助1000元/棵，概算投资50万元。</w:t>
      </w:r>
    </w:p>
    <w:p>
      <w:pPr>
        <w:ind w:left="420" w:leftChars="200"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）纳回峡谷人行道绿化，概算投资10万元。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c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  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）实施庭院绿化美化工程，每户农户庭院及周边至少种植10株本地果木，共需种植750棵，成活1棵补助200元，概算投资15万元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c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．用地规划：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c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  划定村庄建设边界，预留新增民居扩容建设用地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70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亩。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cr/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 xml:space="preserve">    三、规划管理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（一）广泛深入宣传城乡规划法律法规和村庄规划内容，提高群众的规划意识、法治意识，教育、引导群众自觉遵守规划，自觉按照规定和要求规范建设、管理。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c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 （二）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镇审批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c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（三）严格执行城乡清洁相关法律法规，开展农村人居环境提升行动，提高村庄文明程度。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c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（四）加强监督管理，将规划的规范性内容和禁止性内容列入村规民约，发挥好村民自治、村民相互监督作用，共同维护规划的严肃性和法律性。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c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（五）在自然村振兴理事会成员中，明确庄规划建设专管员，发挥好村庄规划建设专管员作用，加大违法违规建筑治理，发现一起拆除一起，确保规划有效实施。</w:t>
      </w:r>
    </w:p>
    <w:p>
      <w:pPr>
        <w:ind w:left="630" w:leftChars="300" w:firstLine="321" w:firstLineChars="10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</w:p>
    <w:p>
      <w:pPr>
        <w:ind w:left="630" w:leftChars="300" w:firstLine="321" w:firstLineChars="10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</w:p>
    <w:p>
      <w:pPr>
        <w:ind w:left="630" w:leftChars="300" w:firstLine="321" w:firstLineChars="10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</w:p>
    <w:p>
      <w:pPr>
        <w:ind w:left="630" w:leftChars="300" w:firstLine="321" w:firstLineChars="10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</w:p>
    <w:p>
      <w:pPr>
        <w:ind w:left="630" w:leftChars="300" w:firstLine="321" w:firstLineChars="10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</w:p>
    <w:p>
      <w:pPr>
        <w:ind w:left="630" w:leftChars="300" w:firstLine="321" w:firstLineChars="1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四、规划图件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c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（一）自然村域规划图（见附件）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c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（二）村庄建设规划图（见附件）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cr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（三）规划建设项目表（见附件）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（四）自然村村规民约（见附件）</w:t>
      </w:r>
    </w:p>
    <w:p>
      <w:pPr>
        <w:ind w:left="960" w:hanging="960" w:hangingChars="300"/>
        <w:jc w:val="right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ind w:left="960" w:hanging="960" w:hangingChars="300"/>
        <w:jc w:val="right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ind w:left="960" w:hanging="960" w:hangingChars="300"/>
        <w:jc w:val="right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ind w:left="960" w:hanging="960" w:hangingChars="300"/>
        <w:jc w:val="right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ind w:left="960" w:hanging="960" w:hangingChars="300"/>
        <w:jc w:val="right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ind w:left="960" w:hanging="960" w:hangingChars="300"/>
        <w:jc w:val="right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ind w:left="2085" w:hanging="2224" w:hangingChars="695"/>
        <w:jc w:val="left"/>
        <w:rPr>
          <w:rFonts w:hint="eastAsia" w:asciiTheme="minorEastAsia" w:hAnsiTheme="minorEastAsia" w:eastAsiaTheme="minorEastAsia" w:cstheme="minorEastAsia"/>
          <w:color w:val="0000FF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                    规划工作小组组长：陈兴忠</w:t>
      </w:r>
    </w:p>
    <w:p>
      <w:pPr>
        <w:ind w:left="4777" w:hanging="4777" w:hangingChars="1493"/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FF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成员：肖建 陈永强 肖正清</w:t>
      </w:r>
    </w:p>
    <w:p>
      <w:pPr>
        <w:ind w:left="4777" w:hanging="4777" w:hangingChars="1493"/>
        <w:jc w:val="left"/>
        <w:rPr>
          <w:rFonts w:hint="eastAsia" w:asciiTheme="minorEastAsia" w:hAnsiTheme="minorEastAsia" w:eastAsiaTheme="minorEastAsia" w:cstheme="minorEastAsia"/>
          <w:color w:val="0000FF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                          肖斌  肖霞</w:t>
      </w:r>
    </w:p>
    <w:p>
      <w:pPr>
        <w:ind w:left="2085" w:hanging="2085" w:hangingChars="695"/>
        <w:jc w:val="left"/>
        <w:rPr>
          <w:rFonts w:hint="eastAsia" w:asciiTheme="minorEastAsia" w:hAnsiTheme="minorEastAsia" w:eastAsiaTheme="minorEastAsia" w:cstheme="minorEastAsia"/>
          <w:color w:val="0000FF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FF"/>
          <w:sz w:val="30"/>
          <w:szCs w:val="30"/>
        </w:rPr>
        <w:t xml:space="preserve">       </w:t>
      </w:r>
      <w:r>
        <w:rPr>
          <w:rFonts w:hint="eastAsia" w:asciiTheme="minorEastAsia" w:hAnsiTheme="minorEastAsia" w:eastAsiaTheme="minorEastAsia" w:cstheme="minorEastAsia"/>
          <w:color w:val="0000FF"/>
          <w:sz w:val="30"/>
          <w:szCs w:val="30"/>
          <w:lang w:val="en-US" w:eastAsia="zh-CN"/>
        </w:rPr>
        <w:t xml:space="preserve">           </w:t>
      </w:r>
    </w:p>
    <w:p>
      <w:pPr>
        <w:overflowPunct w:val="0"/>
        <w:spacing w:line="700" w:lineRule="exact"/>
        <w:jc w:val="left"/>
        <w:rPr>
          <w:rFonts w:hint="eastAsia" w:asciiTheme="minorEastAsia" w:hAnsiTheme="minorEastAsia" w:eastAsiaTheme="minorEastAsia" w:cstheme="minorEastAsia"/>
          <w:b/>
          <w:color w:val="0000FF"/>
          <w:sz w:val="48"/>
          <w:szCs w:val="4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overflowPunct w:val="0"/>
        <w:spacing w:line="700" w:lineRule="exact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48"/>
          <w:szCs w:val="4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48"/>
          <w:szCs w:val="48"/>
          <w:highlight w:val="none"/>
          <w:lang w:eastAsia="zh-CN"/>
        </w:rPr>
        <w:t>勐角乡勐甘村委会南广</w:t>
      </w:r>
      <w:r>
        <w:rPr>
          <w:rFonts w:hint="eastAsia" w:asciiTheme="minorEastAsia" w:hAnsiTheme="minorEastAsia" w:eastAsiaTheme="minorEastAsia" w:cstheme="minorEastAsia"/>
          <w:b/>
          <w:color w:val="auto"/>
          <w:sz w:val="48"/>
          <w:szCs w:val="48"/>
          <w:highlight w:val="none"/>
        </w:rPr>
        <w:t>村规民约</w:t>
      </w:r>
    </w:p>
    <w:p>
      <w:pPr>
        <w:overflowPunct w:val="0"/>
        <w:spacing w:line="700" w:lineRule="exact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48"/>
          <w:szCs w:val="48"/>
          <w:highlight w:val="none"/>
        </w:rPr>
      </w:pPr>
    </w:p>
    <w:p>
      <w:pPr>
        <w:pStyle w:val="9"/>
        <w:spacing w:line="540" w:lineRule="exact"/>
        <w:ind w:firstLine="643" w:firstLineChars="200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32"/>
          <w:szCs w:val="32"/>
          <w:highlight w:val="none"/>
          <w:shd w:val="clear" w:color="auto" w:fill="FFFFFF"/>
        </w:rPr>
        <w:t>第一条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</w:rPr>
        <w:t xml:space="preserve"> 在遵循《</w:t>
      </w:r>
      <w:r>
        <w:rPr>
          <w:rFonts w:hint="eastAsia" w:asciiTheme="minorEastAsia" w:hAnsi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/>
        </w:rPr>
        <w:t>中华人民共和国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</w:rPr>
        <w:t>宪法》《中华人民共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  <w:lang w:eastAsia="zh-CN"/>
        </w:rPr>
        <w:t>和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</w:rPr>
        <w:t>国村民委员会组织法》，国家其他法律、法规和省、市、县政策条例规定基础上，按照党的十九大精神构建自治、法治、德治相结合的社会治理体系要求，进一步提高全体村民自我管理、自我教育、自我约束的能力，有效促进全村经济发展、脱贫攻坚、人居环境提升等工作，特制定本村规民约。</w:t>
      </w:r>
    </w:p>
    <w:p>
      <w:pPr>
        <w:pStyle w:val="9"/>
        <w:spacing w:line="540" w:lineRule="exact"/>
        <w:ind w:left="0" w:leftChars="0" w:firstLine="643" w:firstLineChars="200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32"/>
          <w:szCs w:val="32"/>
          <w:highlight w:val="none"/>
          <w:shd w:val="clear" w:color="auto" w:fill="FFFFFF"/>
        </w:rPr>
        <w:t>第二条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32"/>
          <w:szCs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</w:rPr>
        <w:t>全村村民在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  <w:lang w:eastAsia="zh-CN"/>
        </w:rPr>
        <w:t>勐甘村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</w:rPr>
        <w:t>“两委”的领导下，坚持以马克思列宁主义、毛泽东思想、邓小平理论、“三个代表”重要思想、科学发展观、习近平新时代中国特色社会主义思想为指导，自觉接受党的路线、方针、政策教育和法制教育，做一个有理想、有道德、有文化、善经营、遵纪守法的好村民。 </w:t>
      </w:r>
    </w:p>
    <w:p>
      <w:pPr>
        <w:pStyle w:val="9"/>
        <w:spacing w:line="540" w:lineRule="exact"/>
        <w:ind w:firstLine="643" w:firstLineChars="200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32"/>
          <w:szCs w:val="32"/>
          <w:highlight w:val="none"/>
          <w:shd w:val="clear" w:color="auto" w:fill="FFFFFF"/>
        </w:rPr>
        <w:t>第三条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32"/>
          <w:szCs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</w:rPr>
        <w:t>村民在遵守法律、法规和执行依法制定的村规面前一律平等；除依法享有宪法和法律赋予的权利和必须履行的义务外，还享有与承担以下权利和义务： </w:t>
      </w:r>
    </w:p>
    <w:p>
      <w:pPr>
        <w:pStyle w:val="9"/>
        <w:spacing w:line="540" w:lineRule="exact"/>
        <w:ind w:firstLine="640" w:firstLineChars="200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</w:rPr>
        <w:t>1.自觉维护村内秩序，维护和珍惜本村荣誉，爱护集体财产，敢于和一切违法犯罪行为作斗争。 </w:t>
      </w:r>
    </w:p>
    <w:p>
      <w:pPr>
        <w:pStyle w:val="9"/>
        <w:spacing w:line="540" w:lineRule="exact"/>
        <w:ind w:firstLine="640" w:firstLineChars="200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</w:rPr>
        <w:t>2.对村级组织工作人员有提出批评和建议的权利，对他们违法失职行为有向国家机关提出检举和控诉的权利，但是不得捏造或歪曲事实进行诬告，不得越级上访。 </w:t>
      </w:r>
    </w:p>
    <w:p>
      <w:pPr>
        <w:pStyle w:val="9"/>
        <w:spacing w:line="540" w:lineRule="exact"/>
        <w:ind w:firstLine="643" w:firstLineChars="200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32"/>
          <w:szCs w:val="32"/>
          <w:highlight w:val="none"/>
          <w:shd w:val="clear" w:color="auto" w:fill="FFFFFF"/>
        </w:rPr>
        <w:t>第四条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</w:rPr>
        <w:t> 村民在行使权利和履行义务时，不得损害国家、社会、集体的利益和他人的合法权益。</w:t>
      </w:r>
    </w:p>
    <w:p>
      <w:pPr>
        <w:pStyle w:val="9"/>
        <w:spacing w:line="540" w:lineRule="exact"/>
        <w:ind w:firstLine="0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</w:rPr>
      </w:pPr>
    </w:p>
    <w:p>
      <w:pPr>
        <w:pStyle w:val="9"/>
        <w:spacing w:line="540" w:lineRule="exact"/>
        <w:ind w:firstLine="640" w:firstLineChars="200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32"/>
          <w:szCs w:val="32"/>
          <w:highlight w:val="none"/>
          <w:shd w:val="clear" w:color="auto" w:fill="FFFFFF"/>
        </w:rPr>
        <w:t xml:space="preserve">第五条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</w:rPr>
        <w:t>提倡社会主义</w:t>
      </w:r>
      <w:r>
        <w:rPr>
          <w:rFonts w:hint="eastAsia" w:asciiTheme="minorEastAsia" w:hAnsi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/>
        </w:rPr>
        <w:t>思想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</w:rPr>
        <w:t>精神文明，移风易俗，不请神弄鬼或装神弄鬼，反对封建迷信、不参加邪教组织，树立良好的民风、村风。</w:t>
      </w:r>
    </w:p>
    <w:p>
      <w:pPr>
        <w:overflowPunct w:val="0"/>
        <w:spacing w:line="590" w:lineRule="exact"/>
        <w:ind w:firstLine="643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32"/>
          <w:szCs w:val="32"/>
          <w:highlight w:val="none"/>
          <w:shd w:val="clear" w:color="auto" w:fill="FFFFFF"/>
        </w:rPr>
        <w:t>第六条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"/>
        </w:rPr>
        <w:t>红白喜事要勤俭节约，不准大操大办。办客原则不超1天，送礼不超100元，菜品不超8个。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  <w:lang w:eastAsia="zh-CN"/>
        </w:rPr>
        <w:t>在办理宴席前，为保证食品的健康和安全，必须按要求逐级申报办理，在得到勐甘行政村民委</w:t>
      </w:r>
      <w:r>
        <w:rPr>
          <w:rFonts w:hint="eastAsia" w:asciiTheme="minorEastAsia" w:hAnsi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/>
        </w:rPr>
        <w:t>员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  <w:lang w:eastAsia="zh-CN"/>
        </w:rPr>
        <w:t>会审批后方可操办宴席，如果没有经过组、村审批而擅自操办宴席，按其宴请的桌数，每桌处罚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/>
        </w:rPr>
        <w:t>10元，并承担其不安全的后果。</w:t>
      </w:r>
    </w:p>
    <w:p>
      <w:pPr>
        <w:pStyle w:val="9"/>
        <w:spacing w:line="540" w:lineRule="exact"/>
        <w:ind w:firstLine="643" w:firstLineChars="200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</w:rPr>
      </w:pPr>
      <w:bookmarkStart w:id="0" w:name="OLE_LINK2"/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32"/>
          <w:szCs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32"/>
          <w:szCs w:val="32"/>
          <w:highlight w:val="none"/>
          <w:shd w:val="clear" w:color="auto" w:fill="FFFFFF"/>
        </w:rPr>
        <w:t>第七条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</w:rPr>
        <w:t xml:space="preserve"> “叫魂”</w:t>
      </w:r>
      <w:bookmarkEnd w:id="0"/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</w:rPr>
        <w:t>不可互相攀比讲排场，提倡从俭过事，日常习俗一律杀鸡从俭，除遇到直系亲属死亡、过年供奉祖先等重大事件才可杀牲畜。</w:t>
      </w:r>
    </w:p>
    <w:p>
      <w:pPr>
        <w:pStyle w:val="9"/>
        <w:spacing w:line="540" w:lineRule="exact"/>
        <w:ind w:firstLine="643" w:firstLineChars="200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32"/>
          <w:szCs w:val="32"/>
          <w:highlight w:val="none"/>
          <w:shd w:val="clear" w:color="auto" w:fill="FFFFFF"/>
        </w:rPr>
        <w:t>第八条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"/>
        </w:rPr>
        <w:t>建房服从规划。起房盖屋必须服从村庄建设规划，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  <w:lang w:eastAsia="zh-CN"/>
        </w:rPr>
        <w:t>首先，要向本自然村提出宅基地申请，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"/>
        </w:rPr>
        <w:t>经自然村理事会实地踏勘，报村委会和上级有关部门批准后方可实施建筑，在住宅基地没有批准之前不得擅自动工，不得私搭乱建，不得违反规划或损害四邻利益。</w:t>
      </w:r>
    </w:p>
    <w:p>
      <w:pPr>
        <w:pStyle w:val="9"/>
        <w:spacing w:line="540" w:lineRule="exact"/>
        <w:ind w:firstLine="640" w:firstLineChars="200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olor w:val="auto"/>
          <w:kern w:val="2"/>
          <w:sz w:val="32"/>
          <w:szCs w:val="32"/>
          <w:highlight w:val="none"/>
          <w:shd w:val="clear" w:color="auto" w:fill="FFFFFF"/>
          <w:lang w:val="en-US" w:eastAsia="zh-CN"/>
        </w:rPr>
        <w:t xml:space="preserve">第九条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宅基地标准：根据临沧市“万名干部规划家乡行动”干部手册的说明。宅基地的标准是“离乡镇较近的，一户最多不得超过100平方米，离乡镇较远的，一户最多不得超过150平方米” </w:t>
      </w:r>
    </w:p>
    <w:p>
      <w:pPr>
        <w:pStyle w:val="9"/>
        <w:spacing w:line="540" w:lineRule="exact"/>
        <w:ind w:firstLine="643" w:firstLineChars="200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kern w:val="2"/>
          <w:sz w:val="32"/>
          <w:szCs w:val="32"/>
          <w:highlight w:val="none"/>
          <w:shd w:val="clear" w:color="auto" w:fill="FFFFFF"/>
        </w:rPr>
        <w:t>第十条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"/>
        </w:rPr>
        <w:t>南广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  <w:lang w:eastAsia="zh-CN"/>
        </w:rPr>
        <w:t>自然村村庄区域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"/>
        </w:rPr>
        <w:t>的管理和使用。南广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  <w:lang w:eastAsia="zh-CN"/>
        </w:rPr>
        <w:t>自然村村庄区域规划后由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"/>
        </w:rPr>
        <w:t>南广自然村理事会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  <w:lang w:eastAsia="zh-CN"/>
        </w:rPr>
        <w:t>统一管理安排使用。在没有正式使用的空地中，可根据村民的申请以一年一租，一年每亩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/>
        </w:rPr>
        <w:t>10元的租金进行出租，但，在租地中不得随意种植果树，更不能随意建盖建筑物，只能种植一年一收的短期农作物，做到宅基地使用时要及时让出。按规定种植的青苗补偿也有本村理事会实地勘察后酌情决定，私人之间无权私自协商处理宅基地。</w:t>
      </w:r>
    </w:p>
    <w:p>
      <w:pPr>
        <w:overflowPunct w:val="0"/>
        <w:spacing w:line="590" w:lineRule="exact"/>
        <w:ind w:firstLine="64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/>
        </w:rPr>
        <w:t xml:space="preserve"> </w:t>
      </w:r>
      <w:bookmarkStart w:id="1" w:name="OLE_LINK7"/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32"/>
          <w:szCs w:val="32"/>
          <w:highlight w:val="none"/>
          <w:shd w:val="clear" w:color="auto" w:fill="FFFFFF"/>
        </w:rPr>
        <w:t>第十一条</w:t>
      </w:r>
      <w:bookmarkEnd w:id="1"/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"/>
        </w:rPr>
        <w:t>保持卫生清洁。农户庭院和村组环境卫生实行一日一清扫，自家门前自己负责，对保持清洁的表</w:t>
      </w:r>
      <w:r>
        <w:rPr>
          <w:rFonts w:hint="eastAsia" w:asciiTheme="minorEastAsia" w:hAnsi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"/>
        </w:rPr>
        <w:t>扬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"/>
        </w:rPr>
        <w:t>，不清洁的批评教育。不得在公路沿线、村道、河溪等公共场所倾倒、堆放垃圾，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</w:rPr>
        <w:t>违反者处以50-200元的违约金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"/>
        </w:rPr>
        <w:t>建立有偿保洁制度，按时交纳垃圾清运费用。</w:t>
      </w:r>
    </w:p>
    <w:p>
      <w:pPr>
        <w:overflowPunct w:val="0"/>
        <w:spacing w:line="590" w:lineRule="exact"/>
        <w:ind w:firstLine="643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"/>
        </w:rPr>
      </w:pPr>
      <w:bookmarkStart w:id="2" w:name="OLE_LINK8"/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32"/>
          <w:szCs w:val="32"/>
          <w:highlight w:val="none"/>
          <w:shd w:val="clear" w:color="auto" w:fill="FFFFFF"/>
        </w:rPr>
        <w:t>第十二条</w:t>
      </w:r>
      <w:bookmarkEnd w:id="2"/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"/>
        </w:rPr>
        <w:t>爱护公共财物。严禁侵占或私自占用道路、广场等公共设施，损坏活动场所、厕所、水利、交通、供电、生产等公共设施的，照价赔偿。</w:t>
      </w:r>
    </w:p>
    <w:p>
      <w:pPr>
        <w:pStyle w:val="9"/>
        <w:spacing w:line="540" w:lineRule="exact"/>
        <w:ind w:firstLine="893" w:firstLineChars="278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32"/>
          <w:szCs w:val="32"/>
          <w:highlight w:val="none"/>
          <w:shd w:val="clear" w:color="auto" w:fill="FFFFFF"/>
        </w:rPr>
        <w:t>第十三条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</w:rPr>
        <w:t xml:space="preserve">  严禁在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  <w:lang w:eastAsia="zh-CN"/>
        </w:rPr>
        <w:t>勐甘村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"/>
        </w:rPr>
        <w:t>南广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  <w:lang w:eastAsia="zh-CN"/>
        </w:rPr>
        <w:t>自然村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</w:rPr>
        <w:t>水域内炸鱼、毒鱼，违者没收渔具，并视情节轻重处以100-5000元违约金。</w:t>
      </w:r>
    </w:p>
    <w:p>
      <w:pPr>
        <w:pStyle w:val="9"/>
        <w:spacing w:line="540" w:lineRule="exact"/>
        <w:ind w:firstLine="893" w:firstLineChars="278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32"/>
          <w:szCs w:val="32"/>
          <w:highlight w:val="none"/>
          <w:shd w:val="clear" w:color="auto" w:fill="FFFFFF"/>
        </w:rPr>
        <w:t>第十四条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</w:rPr>
        <w:t>要重视提高安全生产，落实安全防范。经常进行安全隐患自我检查，发现隐患，及时整改；发现安全隐患不及时整改的，处以100-300元的违约金。自觉遵守交通规则，保护消防通信、道路交通等设施安全；破坏设施安全的，除教育和赔偿损失外，并处以300-500元的违约金。</w:t>
      </w:r>
    </w:p>
    <w:p>
      <w:pPr>
        <w:pStyle w:val="9"/>
        <w:spacing w:line="540" w:lineRule="exact"/>
        <w:ind w:left="0" w:leftChars="0" w:firstLine="643" w:firstLineChars="200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32"/>
          <w:szCs w:val="32"/>
          <w:highlight w:val="none"/>
          <w:shd w:val="clear" w:color="auto" w:fill="FFFFFF"/>
        </w:rPr>
        <w:t>第十五条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</w:rPr>
        <w:t xml:space="preserve">  倡导节约用水、安全用水，严禁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  <w:lang w:eastAsia="zh-CN"/>
        </w:rPr>
        <w:t>破坏水源、水管、水表，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</w:rPr>
        <w:t>违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  <w:lang w:eastAsia="zh-CN"/>
        </w:rPr>
        <w:t>者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</w:rPr>
        <w:t>处以200-500元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  <w:lang w:eastAsia="zh-CN"/>
        </w:rPr>
        <w:t>处罚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</w:rPr>
        <w:t>。</w:t>
      </w:r>
    </w:p>
    <w:p>
      <w:pPr>
        <w:pStyle w:val="9"/>
        <w:spacing w:line="540" w:lineRule="exact"/>
        <w:ind w:firstLine="0"/>
        <w:jc w:val="center"/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32"/>
          <w:szCs w:val="32"/>
          <w:highlight w:val="none"/>
          <w:shd w:val="clear" w:color="auto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32"/>
          <w:szCs w:val="32"/>
          <w:highlight w:val="none"/>
          <w:shd w:val="clear" w:color="auto" w:fill="FFFFFF"/>
        </w:rPr>
        <w:t>第十六条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</w:rPr>
        <w:t xml:space="preserve"> 自觉执行森林防火规定，做到依法、按章用火。违反野外用火的处以100—500元以上违约金，造成损失的追究本人责任，对无民事行为能力人追究其监护人责任。</w:t>
      </w:r>
    </w:p>
    <w:p>
      <w:pPr>
        <w:pStyle w:val="9"/>
        <w:spacing w:line="540" w:lineRule="exact"/>
        <w:ind w:firstLine="640" w:firstLineChars="200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</w:rPr>
        <w:t xml:space="preserve"> </w:t>
      </w:r>
      <w:bookmarkStart w:id="3" w:name="OLE_LINK9"/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/>
        </w:rPr>
        <w:t xml:space="preserve"> </w:t>
      </w:r>
    </w:p>
    <w:bookmarkEnd w:id="3"/>
    <w:p>
      <w:pPr>
        <w:pStyle w:val="9"/>
        <w:spacing w:line="540" w:lineRule="exact"/>
        <w:ind w:firstLine="643" w:firstLineChars="200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</w:rPr>
      </w:pPr>
      <w:bookmarkStart w:id="4" w:name="OLE_LINK10"/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32"/>
          <w:szCs w:val="32"/>
          <w:highlight w:val="none"/>
          <w:shd w:val="clear" w:color="auto" w:fill="FFFFFF"/>
        </w:rPr>
        <w:t>第十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32"/>
          <w:szCs w:val="32"/>
          <w:highlight w:val="none"/>
          <w:shd w:val="clear" w:color="auto" w:fill="FFFFFF"/>
          <w:lang w:eastAsia="zh-CN"/>
        </w:rPr>
        <w:t>七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32"/>
          <w:szCs w:val="32"/>
          <w:highlight w:val="none"/>
          <w:shd w:val="clear" w:color="auto" w:fill="FFFFFF"/>
        </w:rPr>
        <w:t>条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32"/>
          <w:szCs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</w:rPr>
        <w:t>任何人不能对国有林、集体林、水源林乱砍滥伐，违者处以违约金500-1000元，造成重大损失的，移交司法机关处理。</w:t>
      </w:r>
    </w:p>
    <w:p>
      <w:pPr>
        <w:pStyle w:val="9"/>
        <w:numPr>
          <w:ilvl w:val="0"/>
          <w:numId w:val="0"/>
        </w:numPr>
        <w:spacing w:line="540" w:lineRule="exact"/>
        <w:ind w:firstLine="321" w:firstLineChars="100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32"/>
          <w:szCs w:val="32"/>
          <w:highlight w:val="none"/>
          <w:shd w:val="clear" w:color="auto" w:fill="FFFFFF"/>
        </w:rPr>
        <w:t>第十八条</w:t>
      </w:r>
      <w:bookmarkEnd w:id="4"/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</w:rPr>
        <w:t xml:space="preserve"> 反对黑恶势力，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</w:rPr>
        <w:t>严禁参与、纵容、支持黑恶势力等活动；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</w:rPr>
        <w:t>不参加邪教组织；严禁赌博、吸毒，严禁酗酒闹事，严禁宣扬封建迷信、传播邪教，一经发现上报公安部门处理。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/>
        </w:rPr>
        <w:t xml:space="preserve"> </w:t>
      </w:r>
    </w:p>
    <w:p>
      <w:pPr>
        <w:pStyle w:val="9"/>
        <w:spacing w:line="540" w:lineRule="exact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</w:rPr>
      </w:pPr>
      <w:bookmarkStart w:id="5" w:name="OLE_LINK11"/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32"/>
          <w:szCs w:val="32"/>
          <w:highlight w:val="none"/>
          <w:shd w:val="clear" w:color="auto" w:fill="FFFFFF"/>
          <w:lang w:val="en-US" w:eastAsia="zh-CN"/>
        </w:rPr>
        <w:t>第十九条</w:t>
      </w:r>
      <w:bookmarkEnd w:id="5"/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</w:rPr>
        <w:t>在生产、生活、社会交往过程中，应遵循平等、自愿、互惠互利的原则，发扬社会主义新风尚。</w:t>
      </w:r>
      <w:bookmarkStart w:id="8" w:name="_GoBack"/>
      <w:bookmarkEnd w:id="8"/>
    </w:p>
    <w:p>
      <w:pPr>
        <w:spacing w:line="540" w:lineRule="exact"/>
        <w:ind w:firstLine="321" w:firstLineChars="100"/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32"/>
          <w:szCs w:val="32"/>
          <w:highlight w:val="none"/>
          <w:shd w:val="clear" w:color="auto" w:fill="FFFFFF"/>
        </w:rPr>
        <w:t>第二十条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32"/>
          <w:szCs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</w:rPr>
        <w:t>每户村民必须管好自家的牲畜(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  <w:lang w:eastAsia="zh-CN"/>
        </w:rPr>
        <w:t>如：鸡、狗、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</w:rPr>
        <w:t>猪、牛等)，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  <w:lang w:eastAsia="zh-CN"/>
        </w:rPr>
        <w:t>必须实行关养、拴养，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</w:rPr>
        <w:t>不得损坏集体和个人的财产，如有损坏，照价赔偿，并处以违约金100-300元。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  <w:lang w:eastAsia="zh-CN"/>
        </w:rPr>
        <w:t>鸡、猪在侵入庄稼地时，或狗在攻击人时被击死不予以赔偿，同时，畜主还负责赔偿所有造成的损失。</w:t>
      </w:r>
    </w:p>
    <w:p>
      <w:pPr>
        <w:pStyle w:val="9"/>
        <w:spacing w:line="540" w:lineRule="exact"/>
        <w:ind w:firstLine="640" w:firstLineChars="200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32"/>
          <w:szCs w:val="32"/>
          <w:highlight w:val="none"/>
          <w:shd w:val="clear" w:color="auto" w:fill="FFFFFF"/>
        </w:rPr>
        <w:t>第二十一条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32"/>
          <w:szCs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</w:rPr>
        <w:t>要重视提高安全生产，落实安全防范。经常进行安全隐患自我检查，发现隐患，及时整改；发现安全隐患不及时整改的，处以100-300元的违约金。自觉遵守交通规则，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  <w:lang w:eastAsia="zh-CN"/>
        </w:rPr>
        <w:t>做到“自己有驾证，驾驶有证车；喝酒不开车，开车不喝酒”，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</w:rPr>
        <w:t>保护消防通信、道路交通等设施安全；破坏设施安全的，除教育和赔偿损失外，并处以300-500元的违约金。</w:t>
      </w:r>
    </w:p>
    <w:p>
      <w:pPr>
        <w:pStyle w:val="9"/>
        <w:spacing w:line="540" w:lineRule="exact"/>
        <w:ind w:left="0" w:leftChars="0" w:firstLine="640" w:firstLineChars="200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32"/>
          <w:szCs w:val="32"/>
          <w:highlight w:val="none"/>
          <w:shd w:val="clear" w:color="auto" w:fill="FFFFFF"/>
        </w:rPr>
        <w:t>第二十二条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</w:rPr>
        <w:t xml:space="preserve"> 村内兴办公共(公益)事业建设所需筹资筹劳，实行“一事一议”制度，由村民会议讨论通过。</w:t>
      </w:r>
    </w:p>
    <w:p>
      <w:pPr>
        <w:pStyle w:val="9"/>
        <w:spacing w:line="540" w:lineRule="exact"/>
        <w:ind w:firstLine="640" w:firstLineChars="200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32"/>
          <w:szCs w:val="32"/>
          <w:highlight w:val="none"/>
          <w:shd w:val="clear" w:color="auto" w:fill="FFFFFF"/>
        </w:rPr>
        <w:t>第二十三条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32"/>
          <w:szCs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</w:rPr>
        <w:t>邻里纠纷，应本着团结友爱的原则平等协商解决，协商不成的可申请村调解委调解，也可通依法向人民法院起诉，树立依法维权意识，不得以牙还牙，以暴制暴。</w:t>
      </w:r>
    </w:p>
    <w:p>
      <w:pPr>
        <w:pStyle w:val="9"/>
        <w:spacing w:line="540" w:lineRule="exact"/>
        <w:ind w:firstLine="640" w:firstLineChars="200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</w:rPr>
        <w:t xml:space="preserve"> </w:t>
      </w:r>
      <w:bookmarkStart w:id="6" w:name="OLE_LINK1"/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32"/>
          <w:szCs w:val="32"/>
          <w:highlight w:val="none"/>
          <w:shd w:val="clear" w:color="auto" w:fill="FFFFFF"/>
        </w:rPr>
        <w:t>第二十四条</w:t>
      </w:r>
      <w:bookmarkEnd w:id="6"/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</w:rPr>
        <w:t xml:space="preserve"> 村民之间要互尊、互爱、互助，和睦相处，建立良好的邻里关系。</w:t>
      </w:r>
    </w:p>
    <w:p>
      <w:pPr>
        <w:overflowPunct w:val="0"/>
        <w:spacing w:line="590" w:lineRule="exact"/>
        <w:ind w:firstLine="64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32"/>
          <w:szCs w:val="32"/>
          <w:highlight w:val="none"/>
          <w:shd w:val="clear" w:color="auto" w:fill="FFFFFF"/>
        </w:rPr>
        <w:t>第二十五条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"/>
        </w:rPr>
        <w:t>父母要尽到抚养、教育未成年子女的义务，子女要孝敬、赡养老人，平等对待双方老人，不得以任何形式遗弃或虐待老人。</w:t>
      </w:r>
    </w:p>
    <w:p>
      <w:pPr>
        <w:pStyle w:val="9"/>
        <w:spacing w:line="540" w:lineRule="exact"/>
        <w:ind w:firstLine="640" w:firstLineChars="200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</w:rPr>
      </w:pPr>
      <w:bookmarkStart w:id="7" w:name="OLE_LINK12"/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32"/>
          <w:szCs w:val="32"/>
          <w:highlight w:val="none"/>
          <w:shd w:val="clear" w:color="auto" w:fill="FFFFFF"/>
        </w:rPr>
        <w:t>第二十六条</w:t>
      </w:r>
      <w:bookmarkEnd w:id="7"/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</w:rPr>
        <w:t xml:space="preserve">本村规民约由村民代表会议讨论通过，具有约束力。 </w:t>
      </w:r>
    </w:p>
    <w:p>
      <w:pPr>
        <w:pStyle w:val="9"/>
        <w:spacing w:line="540" w:lineRule="exact"/>
        <w:ind w:firstLine="643" w:firstLineChars="200"/>
        <w:jc w:val="both"/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32"/>
          <w:szCs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32"/>
          <w:szCs w:val="32"/>
          <w:highlight w:val="none"/>
          <w:shd w:val="clear" w:color="auto" w:fill="FFFFFF"/>
        </w:rPr>
        <w:t>第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32"/>
          <w:szCs w:val="32"/>
          <w:highlight w:val="none"/>
          <w:shd w:val="clear" w:color="auto" w:fill="FFFFFF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32"/>
          <w:szCs w:val="32"/>
          <w:highlight w:val="none"/>
          <w:shd w:val="clear" w:color="auto" w:fill="FFFFFF"/>
        </w:rPr>
        <w:t>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32"/>
          <w:szCs w:val="32"/>
          <w:highlight w:val="none"/>
          <w:shd w:val="clear" w:color="auto" w:fill="FFFFFF"/>
          <w:lang w:eastAsia="zh-CN"/>
        </w:rPr>
        <w:t>七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32"/>
          <w:szCs w:val="32"/>
          <w:highlight w:val="none"/>
          <w:shd w:val="clear" w:color="auto" w:fill="FFFFFF"/>
        </w:rPr>
        <w:t>条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</w:rPr>
        <w:t>本村规民约发至各家各户，做到家喻户晓。</w:t>
      </w:r>
    </w:p>
    <w:p>
      <w:pPr>
        <w:rPr>
          <w:rFonts w:hint="eastAsia" w:asciiTheme="minorEastAsia" w:hAnsiTheme="minorEastAsia" w:eastAsiaTheme="minorEastAsia" w:cstheme="minorEastAsia"/>
          <w:color w:val="0000FF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32"/>
          <w:szCs w:val="32"/>
          <w:highlight w:val="none"/>
          <w:shd w:val="clear" w:color="auto" w:fill="FFFFFF"/>
        </w:rPr>
        <w:t xml:space="preserve"> 第二十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32"/>
          <w:szCs w:val="32"/>
          <w:highlight w:val="none"/>
          <w:shd w:val="clear" w:color="auto" w:fill="FFFFFF"/>
          <w:lang w:eastAsia="zh-CN"/>
        </w:rPr>
        <w:t>八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32"/>
          <w:szCs w:val="32"/>
          <w:highlight w:val="none"/>
          <w:shd w:val="clear" w:color="auto" w:fill="FFFFFF"/>
        </w:rPr>
        <w:t>条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highlight w:val="none"/>
          <w:shd w:val="clear" w:color="auto" w:fill="FFFFFF"/>
        </w:rPr>
        <w:t>本村规民约有与国家法律、法规、政策相抵触的，按国家规定执行。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CE1A89"/>
    <w:multiLevelType w:val="multilevel"/>
    <w:tmpl w:val="07CE1A89"/>
    <w:lvl w:ilvl="0" w:tentative="0">
      <w:start w:val="1"/>
      <w:numFmt w:val="japaneseCounting"/>
      <w:lvlText w:val="（%1）"/>
      <w:lvlJc w:val="left"/>
      <w:pPr>
        <w:ind w:left="161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70" w:hanging="420"/>
      </w:pPr>
    </w:lvl>
    <w:lvl w:ilvl="2" w:tentative="0">
      <w:start w:val="1"/>
      <w:numFmt w:val="lowerRoman"/>
      <w:lvlText w:val="%3."/>
      <w:lvlJc w:val="right"/>
      <w:pPr>
        <w:ind w:left="1790" w:hanging="420"/>
      </w:pPr>
    </w:lvl>
    <w:lvl w:ilvl="3" w:tentative="0">
      <w:start w:val="1"/>
      <w:numFmt w:val="decimal"/>
      <w:lvlText w:val="%4."/>
      <w:lvlJc w:val="left"/>
      <w:pPr>
        <w:ind w:left="2210" w:hanging="420"/>
      </w:pPr>
    </w:lvl>
    <w:lvl w:ilvl="4" w:tentative="0">
      <w:start w:val="1"/>
      <w:numFmt w:val="lowerLetter"/>
      <w:lvlText w:val="%5)"/>
      <w:lvlJc w:val="left"/>
      <w:pPr>
        <w:ind w:left="2630" w:hanging="420"/>
      </w:pPr>
    </w:lvl>
    <w:lvl w:ilvl="5" w:tentative="0">
      <w:start w:val="1"/>
      <w:numFmt w:val="lowerRoman"/>
      <w:lvlText w:val="%6."/>
      <w:lvlJc w:val="right"/>
      <w:pPr>
        <w:ind w:left="3050" w:hanging="420"/>
      </w:pPr>
    </w:lvl>
    <w:lvl w:ilvl="6" w:tentative="0">
      <w:start w:val="1"/>
      <w:numFmt w:val="decimal"/>
      <w:lvlText w:val="%7."/>
      <w:lvlJc w:val="left"/>
      <w:pPr>
        <w:ind w:left="3470" w:hanging="420"/>
      </w:pPr>
    </w:lvl>
    <w:lvl w:ilvl="7" w:tentative="0">
      <w:start w:val="1"/>
      <w:numFmt w:val="lowerLetter"/>
      <w:lvlText w:val="%8)"/>
      <w:lvlJc w:val="left"/>
      <w:pPr>
        <w:ind w:left="3890" w:hanging="420"/>
      </w:pPr>
    </w:lvl>
    <w:lvl w:ilvl="8" w:tentative="0">
      <w:start w:val="1"/>
      <w:numFmt w:val="lowerRoman"/>
      <w:lvlText w:val="%9."/>
      <w:lvlJc w:val="right"/>
      <w:pPr>
        <w:ind w:left="4310" w:hanging="420"/>
      </w:pPr>
    </w:lvl>
  </w:abstractNum>
  <w:abstractNum w:abstractNumId="1">
    <w:nsid w:val="12C24457"/>
    <w:multiLevelType w:val="multilevel"/>
    <w:tmpl w:val="12C24457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7CFC1CB6"/>
    <w:multiLevelType w:val="multilevel"/>
    <w:tmpl w:val="7CFC1CB6"/>
    <w:lvl w:ilvl="0" w:tentative="0">
      <w:start w:val="1"/>
      <w:numFmt w:val="decimal"/>
      <w:lvlText w:val="%1)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xNTJhOWVlYWJkMzJmY2I3NTUxZWVmOGU3NjI3YjgifQ=="/>
  </w:docVars>
  <w:rsids>
    <w:rsidRoot w:val="00A221CC"/>
    <w:rsid w:val="000162EB"/>
    <w:rsid w:val="00081D90"/>
    <w:rsid w:val="00347132"/>
    <w:rsid w:val="00416B21"/>
    <w:rsid w:val="005C1CFD"/>
    <w:rsid w:val="005E0BEA"/>
    <w:rsid w:val="005F73A0"/>
    <w:rsid w:val="006034EF"/>
    <w:rsid w:val="006432EF"/>
    <w:rsid w:val="006F31A0"/>
    <w:rsid w:val="007274ED"/>
    <w:rsid w:val="007911E8"/>
    <w:rsid w:val="007A3272"/>
    <w:rsid w:val="00850C93"/>
    <w:rsid w:val="009D7B68"/>
    <w:rsid w:val="00A221CC"/>
    <w:rsid w:val="00A23ED0"/>
    <w:rsid w:val="00A5507E"/>
    <w:rsid w:val="00A57256"/>
    <w:rsid w:val="00CA7B08"/>
    <w:rsid w:val="00D070C3"/>
    <w:rsid w:val="00D223B2"/>
    <w:rsid w:val="00D949EC"/>
    <w:rsid w:val="00DE2850"/>
    <w:rsid w:val="00E92BEA"/>
    <w:rsid w:val="00EF640A"/>
    <w:rsid w:val="00F54F18"/>
    <w:rsid w:val="00F806F9"/>
    <w:rsid w:val="027E259F"/>
    <w:rsid w:val="029307AF"/>
    <w:rsid w:val="09806D23"/>
    <w:rsid w:val="0A2002B0"/>
    <w:rsid w:val="101B6115"/>
    <w:rsid w:val="1393060F"/>
    <w:rsid w:val="139A199E"/>
    <w:rsid w:val="1417405E"/>
    <w:rsid w:val="149F53D2"/>
    <w:rsid w:val="1ACA2B71"/>
    <w:rsid w:val="1AEB5B40"/>
    <w:rsid w:val="1CAB4853"/>
    <w:rsid w:val="219311B4"/>
    <w:rsid w:val="226E2676"/>
    <w:rsid w:val="237C2E6E"/>
    <w:rsid w:val="25AD3175"/>
    <w:rsid w:val="26192BF6"/>
    <w:rsid w:val="26196979"/>
    <w:rsid w:val="263152FD"/>
    <w:rsid w:val="28BB0935"/>
    <w:rsid w:val="2B110340"/>
    <w:rsid w:val="2DCC49F2"/>
    <w:rsid w:val="2F146BEE"/>
    <w:rsid w:val="33565A43"/>
    <w:rsid w:val="36A22794"/>
    <w:rsid w:val="36F076B0"/>
    <w:rsid w:val="39D114EA"/>
    <w:rsid w:val="3A036EDD"/>
    <w:rsid w:val="3ABE3914"/>
    <w:rsid w:val="3CA60BFF"/>
    <w:rsid w:val="418B0CF8"/>
    <w:rsid w:val="46FF153C"/>
    <w:rsid w:val="475C4DFC"/>
    <w:rsid w:val="47D82F3E"/>
    <w:rsid w:val="48F906C8"/>
    <w:rsid w:val="4B107208"/>
    <w:rsid w:val="54E34897"/>
    <w:rsid w:val="58537718"/>
    <w:rsid w:val="5A48342D"/>
    <w:rsid w:val="5AFE1AC6"/>
    <w:rsid w:val="5B7025B1"/>
    <w:rsid w:val="5B9D2477"/>
    <w:rsid w:val="5E2777B5"/>
    <w:rsid w:val="5F98377A"/>
    <w:rsid w:val="5FDD6FB1"/>
    <w:rsid w:val="65984BDE"/>
    <w:rsid w:val="67C0357E"/>
    <w:rsid w:val="67E07192"/>
    <w:rsid w:val="6A38073E"/>
    <w:rsid w:val="6B0E7B7D"/>
    <w:rsid w:val="6BE01760"/>
    <w:rsid w:val="6C6D72E8"/>
    <w:rsid w:val="6C9B29CA"/>
    <w:rsid w:val="6D6370DF"/>
    <w:rsid w:val="70BF6DEA"/>
    <w:rsid w:val="73192F36"/>
    <w:rsid w:val="73B86D56"/>
    <w:rsid w:val="75093403"/>
    <w:rsid w:val="754E5213"/>
    <w:rsid w:val="78CE36E8"/>
    <w:rsid w:val="79AE4A67"/>
    <w:rsid w:val="7A05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kern w:val="2"/>
      <w:sz w:val="18"/>
      <w:szCs w:val="18"/>
    </w:rPr>
  </w:style>
  <w:style w:type="paragraph" w:customStyle="1" w:styleId="9">
    <w:name w:val="p"/>
    <w:basedOn w:val="1"/>
    <w:autoRedefine/>
    <w:qFormat/>
    <w:uiPriority w:val="0"/>
    <w:pPr>
      <w:spacing w:line="525" w:lineRule="atLeast"/>
      <w:ind w:firstLine="375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12</Pages>
  <Words>770</Words>
  <Characters>4394</Characters>
  <Lines>36</Lines>
  <Paragraphs>10</Paragraphs>
  <TotalTime>1</TotalTime>
  <ScaleCrop>false</ScaleCrop>
  <LinksUpToDate>false</LinksUpToDate>
  <CharactersWithSpaces>5154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2019-03-09T09:09:00Z</dcterms:created>
  <dc:creator>Administrator</dc:creator>
  <cp:lastModifiedBy>朵拉</cp:lastModifiedBy>
  <dcterms:modified xsi:type="dcterms:W3CDTF">2024-02-29T12:44:37Z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1FBE5C6C422F4CAFB4D8B1BCF60690AA_13</vt:lpwstr>
  </property>
</Properties>
</file>