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BA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0" w:lineRule="exact"/>
        <w:textAlignment w:val="auto"/>
        <w:outlineLvl w:val="9"/>
        <w:rPr>
          <w:rFonts w:hint="eastAsia" w:ascii="仿宋_GB2312"/>
          <w:highlight w:val="none"/>
        </w:rPr>
      </w:pPr>
    </w:p>
    <w:p w14:paraId="49E3CE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0" w:lineRule="exact"/>
        <w:textAlignment w:val="auto"/>
        <w:outlineLvl w:val="9"/>
        <w:rPr>
          <w:rFonts w:hint="eastAsia" w:ascii="仿宋_GB2312"/>
          <w:highlight w:val="none"/>
        </w:rPr>
      </w:pPr>
    </w:p>
    <w:p w14:paraId="05853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0" w:lineRule="exact"/>
        <w:textAlignment w:val="auto"/>
        <w:outlineLvl w:val="9"/>
        <w:rPr>
          <w:rFonts w:hint="eastAsia" w:ascii="仿宋_GB2312"/>
          <w:highlight w:val="none"/>
        </w:rPr>
      </w:pPr>
    </w:p>
    <w:p w14:paraId="5D5EA6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0" w:lineRule="exact"/>
        <w:textAlignment w:val="auto"/>
        <w:outlineLvl w:val="9"/>
        <w:rPr>
          <w:rFonts w:hint="eastAsia" w:ascii="仿宋_GB2312"/>
          <w:highlight w:val="none"/>
        </w:rPr>
      </w:pPr>
    </w:p>
    <w:p w14:paraId="70592D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0" w:lineRule="exact"/>
        <w:textAlignment w:val="auto"/>
        <w:outlineLvl w:val="9"/>
        <w:rPr>
          <w:rFonts w:hint="eastAsia" w:ascii="仿宋_GB2312"/>
          <w:b/>
          <w:sz w:val="36"/>
          <w:highlight w:val="none"/>
        </w:rPr>
      </w:pPr>
    </w:p>
    <w:p w14:paraId="1B31EE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0" w:lineRule="exact"/>
        <w:textAlignment w:val="auto"/>
        <w:outlineLvl w:val="9"/>
        <w:rPr>
          <w:rFonts w:hint="eastAsia" w:ascii="仿宋_GB2312"/>
          <w:b/>
          <w:sz w:val="36"/>
          <w:highlight w:val="none"/>
        </w:rPr>
      </w:pPr>
    </w:p>
    <w:p w14:paraId="23CCC851">
      <w:pPr>
        <w:pStyle w:val="2"/>
        <w:spacing w:before="101" w:line="218" w:lineRule="auto"/>
        <w:ind w:left="2887"/>
        <w:rPr>
          <w:rFonts w:hint="eastAsia"/>
          <w:spacing w:val="4"/>
        </w:rPr>
      </w:pPr>
    </w:p>
    <w:p w14:paraId="2CDD8A8E">
      <w:pPr>
        <w:pStyle w:val="2"/>
        <w:spacing w:before="101" w:line="218" w:lineRule="auto"/>
        <w:ind w:left="2887"/>
        <w:rPr>
          <w:rFonts w:hint="eastAsia"/>
          <w:spacing w:val="4"/>
        </w:rPr>
      </w:pPr>
      <w:r>
        <w:rPr>
          <w:rFonts w:hint="eastAsia"/>
          <w:spacing w:val="4"/>
        </w:rPr>
        <w:t>沧政复〔2024〕351号</w:t>
      </w:r>
    </w:p>
    <w:p w14:paraId="4873A2DB">
      <w:pPr>
        <w:rPr>
          <w:rFonts w:hint="eastAsia"/>
          <w:highlight w:val="none"/>
        </w:rPr>
      </w:pPr>
    </w:p>
    <w:p w14:paraId="3D044542">
      <w:pPr>
        <w:spacing w:before="166" w:line="199" w:lineRule="auto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-17"/>
          <w:w w:val="97"/>
          <w:sz w:val="43"/>
          <w:szCs w:val="43"/>
        </w:rPr>
        <w:t>沧源佤族自治县人民政府关于同意</w:t>
      </w:r>
      <w:r>
        <w:rPr>
          <w:rFonts w:ascii="Times New Roman" w:hAnsi="Times New Roman" w:eastAsia="Times New Roman" w:cs="Times New Roman"/>
          <w:b/>
          <w:bCs/>
          <w:spacing w:val="-17"/>
          <w:w w:val="97"/>
          <w:sz w:val="43"/>
          <w:szCs w:val="43"/>
        </w:rPr>
        <w:t>2024</w:t>
      </w:r>
      <w:r>
        <w:rPr>
          <w:rFonts w:ascii="方正小标宋简体" w:hAnsi="方正小标宋简体" w:eastAsia="方正小标宋简体" w:cs="方正小标宋简体"/>
          <w:spacing w:val="-17"/>
          <w:w w:val="97"/>
          <w:sz w:val="43"/>
          <w:szCs w:val="43"/>
        </w:rPr>
        <w:t>年省级财政</w:t>
      </w:r>
    </w:p>
    <w:p w14:paraId="586BEDAD">
      <w:pPr>
        <w:spacing w:before="2" w:line="212" w:lineRule="auto"/>
        <w:ind w:left="1067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-32"/>
          <w:sz w:val="43"/>
          <w:szCs w:val="43"/>
        </w:rPr>
        <w:t>衔接推进乡村振兴补助资金（第五批）</w:t>
      </w:r>
    </w:p>
    <w:p w14:paraId="4193E459">
      <w:pPr>
        <w:spacing w:line="208" w:lineRule="auto"/>
        <w:ind w:left="2305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Times New Roman" w:hAnsi="Times New Roman" w:eastAsia="Times New Roman" w:cs="Times New Roman"/>
          <w:b/>
          <w:bCs/>
          <w:spacing w:val="-20"/>
          <w:w w:val="98"/>
          <w:sz w:val="43"/>
          <w:szCs w:val="43"/>
        </w:rPr>
        <w:t>745</w:t>
      </w:r>
      <w:r>
        <w:rPr>
          <w:rFonts w:ascii="Times New Roman" w:hAnsi="Times New Roman" w:eastAsia="Times New Roman" w:cs="Times New Roman"/>
          <w:spacing w:val="-20"/>
          <w:w w:val="98"/>
          <w:sz w:val="43"/>
          <w:szCs w:val="43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-20"/>
          <w:w w:val="98"/>
          <w:sz w:val="43"/>
          <w:szCs w:val="43"/>
        </w:rPr>
        <w:t>万元分配方案的批复</w:t>
      </w:r>
    </w:p>
    <w:p w14:paraId="6410DE91">
      <w:pPr>
        <w:spacing w:line="344" w:lineRule="auto"/>
        <w:rPr>
          <w:rFonts w:ascii="Arial"/>
          <w:sz w:val="21"/>
        </w:rPr>
      </w:pPr>
    </w:p>
    <w:p w14:paraId="311C00B3">
      <w:pPr>
        <w:spacing w:line="345" w:lineRule="auto"/>
        <w:rPr>
          <w:rFonts w:ascii="Arial"/>
          <w:sz w:val="21"/>
        </w:rPr>
      </w:pPr>
    </w:p>
    <w:p w14:paraId="24C2E796">
      <w:pPr>
        <w:pStyle w:val="2"/>
        <w:spacing w:before="100" w:line="218" w:lineRule="auto"/>
        <w:ind w:left="14"/>
      </w:pPr>
      <w:r>
        <w:rPr>
          <w:spacing w:val="-9"/>
        </w:rPr>
        <w:t>县农业农村局：</w:t>
      </w:r>
    </w:p>
    <w:p w14:paraId="6BB31F60">
      <w:pPr>
        <w:pStyle w:val="2"/>
        <w:spacing w:before="308" w:line="334" w:lineRule="auto"/>
        <w:ind w:left="2" w:firstLine="612"/>
        <w:jc w:val="both"/>
      </w:pPr>
      <w:r>
        <w:rPr>
          <w:spacing w:val="7"/>
        </w:rPr>
        <w:t>你局《沧源佤族自治县农业农村局沧源佤族自治县</w:t>
      </w:r>
      <w:r>
        <w:rPr>
          <w:spacing w:val="6"/>
        </w:rPr>
        <w:t>财政局</w:t>
      </w:r>
      <w:r>
        <w:rPr>
          <w:spacing w:val="8"/>
        </w:rPr>
        <w:t>关于请求审定下达</w:t>
      </w:r>
      <w:r>
        <w:rPr>
          <w:rFonts w:ascii="Times New Roman" w:hAnsi="Times New Roman" w:eastAsia="Times New Roman" w:cs="Times New Roman"/>
          <w:spacing w:val="8"/>
        </w:rPr>
        <w:t>2024</w:t>
      </w:r>
      <w:r>
        <w:rPr>
          <w:spacing w:val="8"/>
        </w:rPr>
        <w:t>年省级财政衔接推进乡村</w:t>
      </w:r>
      <w:r>
        <w:rPr>
          <w:spacing w:val="7"/>
        </w:rPr>
        <w:t>振兴补助资金（第五批）745万元分配方案的请示》（沧农联发</w:t>
      </w:r>
      <w:r>
        <w:rPr>
          <w:spacing w:val="1"/>
          <w:sz w:val="30"/>
          <w:szCs w:val="30"/>
        </w:rPr>
        <w:t>〔</w:t>
      </w:r>
      <w:r>
        <w:rPr>
          <w:rFonts w:ascii="Times New Roman" w:hAnsi="Times New Roman" w:eastAsia="Times New Roman" w:cs="Times New Roman"/>
          <w:spacing w:val="1"/>
          <w:sz w:val="30"/>
          <w:szCs w:val="30"/>
        </w:rPr>
        <w:t>2024</w:t>
      </w:r>
      <w:r>
        <w:rPr>
          <w:spacing w:val="1"/>
          <w:sz w:val="30"/>
          <w:szCs w:val="30"/>
        </w:rPr>
        <w:t>〕</w:t>
      </w:r>
      <w:r>
        <w:rPr>
          <w:rFonts w:ascii="Times New Roman" w:hAnsi="Times New Roman" w:eastAsia="Times New Roman" w:cs="Times New Roman"/>
          <w:spacing w:val="1"/>
          <w:sz w:val="30"/>
          <w:szCs w:val="30"/>
        </w:rPr>
        <w:t>20</w:t>
      </w:r>
      <w:r>
        <w:rPr>
          <w:rFonts w:hint="eastAsia"/>
          <w:spacing w:val="5"/>
          <w:lang w:val="en-US" w:eastAsia="zh-CN"/>
        </w:rPr>
        <w:t>号</w:t>
      </w:r>
      <w:r>
        <w:rPr>
          <w:spacing w:val="1"/>
        </w:rPr>
        <w:t>）</w:t>
      </w:r>
      <w:r>
        <w:rPr>
          <w:spacing w:val="5"/>
        </w:rPr>
        <w:t>收悉，经沧源佤族自治县第十四届人民政府第</w:t>
      </w:r>
      <w:r>
        <w:rPr>
          <w:rFonts w:ascii="Times New Roman" w:hAnsi="Times New Roman" w:eastAsia="Times New Roman" w:cs="Times New Roman"/>
          <w:spacing w:val="5"/>
        </w:rPr>
        <w:t>43</w:t>
      </w:r>
      <w:r>
        <w:rPr>
          <w:spacing w:val="5"/>
        </w:rPr>
        <w:t>次常务会议决</w:t>
      </w:r>
      <w:r>
        <w:rPr>
          <w:spacing w:val="8"/>
        </w:rPr>
        <w:t>定，同意我县</w:t>
      </w:r>
      <w:r>
        <w:rPr>
          <w:rFonts w:ascii="Times New Roman" w:hAnsi="Times New Roman" w:eastAsia="Times New Roman" w:cs="Times New Roman"/>
          <w:spacing w:val="8"/>
        </w:rPr>
        <w:t>2024</w:t>
      </w:r>
      <w:r>
        <w:rPr>
          <w:spacing w:val="8"/>
        </w:rPr>
        <w:t>年省级财政衔接推进乡村振兴补助资金（第</w:t>
      </w:r>
      <w:r>
        <w:rPr>
          <w:spacing w:val="6"/>
        </w:rPr>
        <w:t>五批）</w:t>
      </w:r>
      <w:r>
        <w:rPr>
          <w:rFonts w:ascii="Times New Roman" w:hAnsi="Times New Roman" w:eastAsia="Times New Roman" w:cs="Times New Roman"/>
          <w:spacing w:val="6"/>
        </w:rPr>
        <w:t>745</w:t>
      </w:r>
      <w:r>
        <w:rPr>
          <w:spacing w:val="6"/>
        </w:rPr>
        <w:t>万元分配方案，具体为：</w:t>
      </w:r>
      <w:r>
        <w:rPr>
          <w:rFonts w:ascii="KaiTi_GB2312" w:hAnsi="KaiTi_GB2312" w:eastAsia="KaiTi_GB2312" w:cs="KaiTi_GB2312"/>
          <w:b/>
          <w:bCs/>
          <w:spacing w:val="6"/>
        </w:rPr>
        <w:t>一是</w:t>
      </w:r>
      <w:r>
        <w:rPr>
          <w:spacing w:val="6"/>
        </w:rPr>
        <w:t>计划用于</w:t>
      </w:r>
      <w:r>
        <w:rPr>
          <w:rFonts w:ascii="Times New Roman" w:hAnsi="Times New Roman" w:eastAsia="Times New Roman" w:cs="Times New Roman"/>
          <w:spacing w:val="6"/>
        </w:rPr>
        <w:t>10</w:t>
      </w:r>
      <w:r>
        <w:rPr>
          <w:spacing w:val="6"/>
        </w:rPr>
        <w:t>个乡镇脱</w:t>
      </w:r>
      <w:r>
        <w:rPr>
          <w:spacing w:val="5"/>
        </w:rPr>
        <w:t>贫户、监测对象肉牛养殖产业一次性奖补项目资金共</w:t>
      </w:r>
      <w:r>
        <w:rPr>
          <w:rFonts w:ascii="Times New Roman" w:hAnsi="Times New Roman" w:eastAsia="Times New Roman" w:cs="Times New Roman"/>
          <w:spacing w:val="5"/>
        </w:rPr>
        <w:t>421.</w:t>
      </w:r>
      <w:r>
        <w:rPr>
          <w:rFonts w:hint="eastAsia" w:ascii="Times New Roman" w:hAnsi="Times New Roman" w:eastAsia="宋体" w:cs="Times New Roman"/>
          <w:spacing w:val="5"/>
          <w:lang w:val="en-US" w:eastAsia="zh-CN"/>
        </w:rPr>
        <w:t>30</w:t>
      </w:r>
      <w:r>
        <w:rPr>
          <w:spacing w:val="5"/>
        </w:rPr>
        <w:t>万</w:t>
      </w:r>
      <w:r>
        <w:rPr>
          <w:spacing w:val="-8"/>
        </w:rPr>
        <w:t>元，其中：</w:t>
      </w:r>
      <w:r>
        <w:rPr>
          <w:b/>
          <w:bCs/>
          <w:spacing w:val="-8"/>
        </w:rPr>
        <w:t>岩帅镇</w:t>
      </w:r>
      <w:r>
        <w:rPr>
          <w:rFonts w:ascii="Times New Roman" w:hAnsi="Times New Roman" w:eastAsia="Times New Roman" w:cs="Times New Roman"/>
          <w:spacing w:val="-8"/>
        </w:rPr>
        <w:t>93.97</w:t>
      </w:r>
      <w:r>
        <w:rPr>
          <w:spacing w:val="-8"/>
        </w:rPr>
        <w:t>万元，</w:t>
      </w:r>
      <w:r>
        <w:rPr>
          <w:b/>
          <w:bCs/>
          <w:spacing w:val="-8"/>
        </w:rPr>
        <w:t>勐省镇</w:t>
      </w:r>
      <w:r>
        <w:rPr>
          <w:rFonts w:ascii="Times New Roman" w:hAnsi="Times New Roman" w:eastAsia="Times New Roman" w:cs="Times New Roman"/>
          <w:spacing w:val="-8"/>
        </w:rPr>
        <w:t>24.39</w:t>
      </w:r>
      <w:r>
        <w:rPr>
          <w:rFonts w:hint="eastAsia" w:ascii="Times New Roman" w:hAnsi="Times New Roman" w:eastAsia="宋体" w:cs="Times New Roman"/>
          <w:spacing w:val="-8"/>
          <w:lang w:val="en-US" w:eastAsia="zh-CN"/>
        </w:rPr>
        <w:t>9</w:t>
      </w:r>
      <w:r>
        <w:rPr>
          <w:spacing w:val="-8"/>
        </w:rPr>
        <w:t>万元，</w:t>
      </w:r>
      <w:r>
        <w:rPr>
          <w:b/>
          <w:bCs/>
          <w:spacing w:val="-8"/>
        </w:rPr>
        <w:t>单甲乡</w:t>
      </w:r>
      <w:r>
        <w:rPr>
          <w:rFonts w:ascii="Times New Roman" w:hAnsi="Times New Roman" w:eastAsia="Times New Roman" w:cs="Times New Roman"/>
          <w:spacing w:val="-8"/>
        </w:rPr>
        <w:t>25.504</w:t>
      </w:r>
      <w:r>
        <w:rPr>
          <w:spacing w:val="-10"/>
        </w:rPr>
        <w:t>万元，</w:t>
      </w:r>
      <w:r>
        <w:rPr>
          <w:b/>
          <w:bCs/>
          <w:spacing w:val="-10"/>
        </w:rPr>
        <w:t>糯良乡</w:t>
      </w:r>
      <w:r>
        <w:rPr>
          <w:rFonts w:ascii="Times New Roman" w:hAnsi="Times New Roman" w:eastAsia="Times New Roman" w:cs="Times New Roman"/>
          <w:spacing w:val="-10"/>
        </w:rPr>
        <w:t>33.097</w:t>
      </w:r>
      <w:r>
        <w:rPr>
          <w:spacing w:val="-10"/>
        </w:rPr>
        <w:t>万元，</w:t>
      </w:r>
      <w:r>
        <w:rPr>
          <w:b/>
          <w:bCs/>
          <w:spacing w:val="-10"/>
        </w:rPr>
        <w:t>勐来乡</w:t>
      </w:r>
      <w:r>
        <w:rPr>
          <w:rFonts w:ascii="Times New Roman" w:hAnsi="Times New Roman" w:eastAsia="Times New Roman" w:cs="Times New Roman"/>
          <w:spacing w:val="-10"/>
        </w:rPr>
        <w:t>85.942</w:t>
      </w:r>
      <w:r>
        <w:rPr>
          <w:spacing w:val="-10"/>
        </w:rPr>
        <w:t>万元，</w:t>
      </w:r>
      <w:r>
        <w:rPr>
          <w:b/>
          <w:bCs/>
          <w:spacing w:val="-10"/>
        </w:rPr>
        <w:t>勐角民族乡</w:t>
      </w:r>
      <w:r>
        <w:rPr>
          <w:rFonts w:ascii="Times New Roman" w:hAnsi="Times New Roman" w:eastAsia="Times New Roman" w:cs="Times New Roman"/>
          <w:spacing w:val="-10"/>
        </w:rPr>
        <w:t>13.12</w:t>
      </w:r>
      <w:r>
        <w:rPr>
          <w:spacing w:val="-6"/>
        </w:rPr>
        <w:t>万元，</w:t>
      </w:r>
      <w:r>
        <w:rPr>
          <w:b/>
          <w:bCs/>
          <w:spacing w:val="-6"/>
        </w:rPr>
        <w:t>班洪乡</w:t>
      </w:r>
      <w:r>
        <w:rPr>
          <w:rFonts w:ascii="Times New Roman" w:hAnsi="Times New Roman" w:eastAsia="Times New Roman" w:cs="Times New Roman"/>
          <w:spacing w:val="-6"/>
        </w:rPr>
        <w:t>13.3</w:t>
      </w:r>
      <w:r>
        <w:rPr>
          <w:rFonts w:hint="eastAsia" w:ascii="Times New Roman" w:hAnsi="Times New Roman" w:eastAsia="宋体" w:cs="Times New Roman"/>
          <w:spacing w:val="-6"/>
          <w:lang w:val="en-US" w:eastAsia="zh-CN"/>
        </w:rPr>
        <w:t>0</w:t>
      </w:r>
      <w:r>
        <w:rPr>
          <w:spacing w:val="-6"/>
        </w:rPr>
        <w:t>万元，</w:t>
      </w:r>
      <w:r>
        <w:rPr>
          <w:b/>
          <w:bCs/>
          <w:spacing w:val="-6"/>
        </w:rPr>
        <w:t>班老乡</w:t>
      </w:r>
      <w:r>
        <w:rPr>
          <w:rFonts w:ascii="Times New Roman" w:hAnsi="Times New Roman" w:eastAsia="Times New Roman" w:cs="Times New Roman"/>
          <w:spacing w:val="-6"/>
        </w:rPr>
        <w:t>17.39</w:t>
      </w:r>
      <w:r>
        <w:rPr>
          <w:spacing w:val="-6"/>
        </w:rPr>
        <w:t>万元，</w:t>
      </w:r>
      <w:r>
        <w:rPr>
          <w:b/>
          <w:bCs/>
          <w:spacing w:val="-6"/>
        </w:rPr>
        <w:t>芒卡</w:t>
      </w:r>
      <w:r>
        <w:rPr>
          <w:b/>
          <w:bCs/>
          <w:spacing w:val="-7"/>
        </w:rPr>
        <w:t>镇</w:t>
      </w:r>
      <w:r>
        <w:rPr>
          <w:rFonts w:ascii="Times New Roman" w:hAnsi="Times New Roman" w:eastAsia="Times New Roman" w:cs="Times New Roman"/>
          <w:spacing w:val="-7"/>
        </w:rPr>
        <w:t>76.76</w:t>
      </w:r>
      <w:r>
        <w:rPr>
          <w:spacing w:val="-7"/>
        </w:rPr>
        <w:t>万元</w:t>
      </w:r>
      <w:r>
        <w:rPr>
          <w:rFonts w:hint="eastAsia"/>
          <w:spacing w:val="-7"/>
          <w:lang w:eastAsia="zh-CN"/>
        </w:rPr>
        <w:t>，</w:t>
      </w:r>
      <w:r>
        <w:rPr>
          <w:b/>
          <w:bCs/>
          <w:spacing w:val="6"/>
        </w:rPr>
        <w:t>勐董镇</w:t>
      </w:r>
      <w:r>
        <w:rPr>
          <w:rFonts w:ascii="Times New Roman" w:hAnsi="Times New Roman" w:eastAsia="Times New Roman" w:cs="Times New Roman"/>
          <w:spacing w:val="6"/>
        </w:rPr>
        <w:t>37.81</w:t>
      </w:r>
      <w:r>
        <w:rPr>
          <w:rFonts w:hint="eastAsia" w:ascii="Times New Roman" w:hAnsi="Times New Roman" w:eastAsia="宋体" w:cs="Times New Roman"/>
          <w:spacing w:val="6"/>
          <w:lang w:val="en-US" w:eastAsia="zh-CN"/>
        </w:rPr>
        <w:t>8</w:t>
      </w:r>
      <w:r>
        <w:rPr>
          <w:spacing w:val="6"/>
        </w:rPr>
        <w:t>万元。</w:t>
      </w:r>
      <w:r>
        <w:rPr>
          <w:rFonts w:ascii="KaiTi_GB2312" w:hAnsi="KaiTi_GB2312" w:eastAsia="KaiTi_GB2312" w:cs="KaiTi_GB2312"/>
          <w:b/>
          <w:bCs/>
          <w:spacing w:val="6"/>
        </w:rPr>
        <w:t>二是</w:t>
      </w:r>
      <w:r>
        <w:rPr>
          <w:spacing w:val="6"/>
        </w:rPr>
        <w:t>计划用于勐角民族乡翁丁村烤烟房基</w:t>
      </w:r>
      <w:r>
        <w:rPr>
          <w:spacing w:val="1"/>
        </w:rPr>
        <w:t>础设施提升项目资金</w:t>
      </w:r>
      <w:r>
        <w:rPr>
          <w:rFonts w:ascii="Times New Roman" w:hAnsi="Times New Roman" w:eastAsia="Times New Roman" w:cs="Times New Roman"/>
          <w:spacing w:val="1"/>
        </w:rPr>
        <w:t>150</w:t>
      </w:r>
      <w:r>
        <w:rPr>
          <w:spacing w:val="1"/>
        </w:rPr>
        <w:t>万元。</w:t>
      </w:r>
      <w:r>
        <w:rPr>
          <w:rFonts w:ascii="KaiTi_GB2312" w:hAnsi="KaiTi_GB2312" w:eastAsia="KaiTi_GB2312" w:cs="KaiTi_GB2312"/>
          <w:b/>
          <w:bCs/>
          <w:spacing w:val="1"/>
        </w:rPr>
        <w:t>三是</w:t>
      </w:r>
      <w:r>
        <w:rPr>
          <w:spacing w:val="1"/>
        </w:rPr>
        <w:t>计划用于勐</w:t>
      </w:r>
      <w:r>
        <w:t>省镇下班奈村人</w:t>
      </w:r>
      <w:r>
        <w:rPr>
          <w:spacing w:val="-4"/>
        </w:rPr>
        <w:t>居环境提升项目资金</w:t>
      </w:r>
      <w:r>
        <w:rPr>
          <w:rFonts w:ascii="Times New Roman" w:hAnsi="Times New Roman" w:eastAsia="Times New Roman" w:cs="Times New Roman"/>
          <w:spacing w:val="-4"/>
        </w:rPr>
        <w:t>36</w:t>
      </w:r>
      <w:r>
        <w:rPr>
          <w:spacing w:val="-4"/>
        </w:rPr>
        <w:t>万元。</w:t>
      </w:r>
      <w:r>
        <w:rPr>
          <w:rFonts w:ascii="KaiTi_GB2312" w:hAnsi="KaiTi_GB2312" w:eastAsia="KaiTi_GB2312" w:cs="KaiTi_GB2312"/>
          <w:b/>
          <w:bCs/>
          <w:spacing w:val="-4"/>
        </w:rPr>
        <w:t>四是</w:t>
      </w:r>
      <w:r>
        <w:rPr>
          <w:spacing w:val="-4"/>
        </w:rPr>
        <w:t>计划由县农业农村局（乡村数</w:t>
      </w:r>
      <w:r>
        <w:rPr>
          <w:spacing w:val="7"/>
        </w:rPr>
        <w:t>据和防返贫监测信息中心）用于</w:t>
      </w:r>
      <w:r>
        <w:rPr>
          <w:rFonts w:ascii="Times New Roman" w:hAnsi="Times New Roman" w:eastAsia="Times New Roman" w:cs="Times New Roman"/>
          <w:spacing w:val="7"/>
        </w:rPr>
        <w:t>2024</w:t>
      </w:r>
      <w:r>
        <w:rPr>
          <w:spacing w:val="7"/>
        </w:rPr>
        <w:t>年小额信贷贴息资金</w:t>
      </w:r>
      <w:r>
        <w:rPr>
          <w:rFonts w:ascii="Times New Roman" w:hAnsi="Times New Roman" w:eastAsia="Times New Roman" w:cs="Times New Roman"/>
          <w:spacing w:val="7"/>
        </w:rPr>
        <w:t>80.9</w:t>
      </w:r>
      <w:r>
        <w:rPr>
          <w:spacing w:val="8"/>
        </w:rPr>
        <w:t>万元。</w:t>
      </w:r>
      <w:r>
        <w:rPr>
          <w:rFonts w:ascii="KaiTi_GB2312" w:hAnsi="KaiTi_GB2312" w:eastAsia="KaiTi_GB2312" w:cs="KaiTi_GB2312"/>
          <w:b/>
          <w:bCs/>
          <w:spacing w:val="8"/>
        </w:rPr>
        <w:t>五是</w:t>
      </w:r>
      <w:r>
        <w:rPr>
          <w:spacing w:val="8"/>
        </w:rPr>
        <w:t>计划由县人力资源</w:t>
      </w:r>
      <w:r>
        <w:rPr>
          <w:rFonts w:hint="eastAsia"/>
          <w:spacing w:val="8"/>
          <w:lang w:eastAsia="zh-CN"/>
        </w:rPr>
        <w:t>和</w:t>
      </w:r>
      <w:r>
        <w:rPr>
          <w:spacing w:val="8"/>
        </w:rPr>
        <w:t>社会保障局用</w:t>
      </w:r>
      <w:r>
        <w:rPr>
          <w:rFonts w:hint="eastAsia"/>
          <w:spacing w:val="8"/>
          <w:lang w:eastAsia="zh-CN"/>
        </w:rPr>
        <w:t>于</w:t>
      </w:r>
      <w:r>
        <w:rPr>
          <w:rFonts w:ascii="Times New Roman" w:hAnsi="Times New Roman" w:eastAsia="Times New Roman" w:cs="Times New Roman"/>
          <w:spacing w:val="8"/>
        </w:rPr>
        <w:t>2024</w:t>
      </w:r>
      <w:r>
        <w:rPr>
          <w:spacing w:val="8"/>
        </w:rPr>
        <w:t>年农村劳动</w:t>
      </w:r>
      <w:r>
        <w:rPr>
          <w:spacing w:val="6"/>
        </w:rPr>
        <w:t>力转移就业技能培训项目资金</w:t>
      </w:r>
      <w:r>
        <w:rPr>
          <w:rFonts w:ascii="Times New Roman" w:hAnsi="Times New Roman" w:eastAsia="Times New Roman" w:cs="Times New Roman"/>
          <w:spacing w:val="6"/>
        </w:rPr>
        <w:t>49.74</w:t>
      </w:r>
      <w:r>
        <w:rPr>
          <w:spacing w:val="6"/>
        </w:rPr>
        <w:t>万元；用于</w:t>
      </w:r>
      <w:r>
        <w:rPr>
          <w:rFonts w:ascii="Times New Roman" w:hAnsi="Times New Roman" w:eastAsia="Times New Roman" w:cs="Times New Roman"/>
          <w:spacing w:val="6"/>
        </w:rPr>
        <w:t>2024</w:t>
      </w:r>
      <w:r>
        <w:rPr>
          <w:spacing w:val="6"/>
        </w:rPr>
        <w:t>年脱贫人</w:t>
      </w:r>
      <w:r>
        <w:rPr>
          <w:spacing w:val="4"/>
        </w:rPr>
        <w:t>口（含监测对象）外出务工一次性交通补助项目资金</w:t>
      </w:r>
      <w:r>
        <w:rPr>
          <w:rFonts w:ascii="Times New Roman" w:hAnsi="Times New Roman" w:eastAsia="Times New Roman" w:cs="Times New Roman"/>
          <w:spacing w:val="4"/>
        </w:rPr>
        <w:t>7.</w:t>
      </w:r>
      <w:r>
        <w:rPr>
          <w:rFonts w:ascii="Times New Roman" w:hAnsi="Times New Roman" w:eastAsia="Times New Roman" w:cs="Times New Roman"/>
          <w:spacing w:val="3"/>
        </w:rPr>
        <w:t>06</w:t>
      </w:r>
      <w:r>
        <w:rPr>
          <w:spacing w:val="3"/>
        </w:rPr>
        <w:t>万元。</w:t>
      </w:r>
      <w:bookmarkStart w:id="0" w:name="_GoBack"/>
      <w:bookmarkEnd w:id="0"/>
    </w:p>
    <w:p w14:paraId="3B80EE0B">
      <w:pPr>
        <w:pStyle w:val="2"/>
        <w:spacing w:before="158" w:line="218" w:lineRule="auto"/>
        <w:ind w:left="654"/>
      </w:pPr>
      <w:r>
        <w:rPr>
          <w:spacing w:val="17"/>
        </w:rPr>
        <w:t>请你单位积极与县财政局对接联系，按程序依法依规办理</w:t>
      </w:r>
    </w:p>
    <w:p w14:paraId="4481FACC">
      <w:pPr>
        <w:spacing w:line="290" w:lineRule="auto"/>
        <w:rPr>
          <w:rFonts w:ascii="Arial"/>
          <w:sz w:val="21"/>
        </w:rPr>
      </w:pPr>
      <w:r>
        <w:pict>
          <v:shape id="_x0000_s1026" o:spid="_x0000_s1026" o:spt="202" type="#_x0000_t202" style="position:absolute;left:0pt;margin-left:0.4pt;margin-top:9.15pt;height:20.55pt;width:77.9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629A08A">
                  <w:pPr>
                    <w:pStyle w:val="2"/>
                    <w:spacing w:before="19" w:line="221" w:lineRule="auto"/>
                    <w:jc w:val="right"/>
                  </w:pPr>
                  <w:r>
                    <w:rPr>
                      <w:spacing w:val="-7"/>
                    </w:rPr>
                    <w:t>相关手续。</w:t>
                  </w:r>
                </w:p>
              </w:txbxContent>
            </v:textbox>
          </v:shape>
        </w:pict>
      </w:r>
    </w:p>
    <w:p w14:paraId="42F02230">
      <w:pPr>
        <w:spacing w:before="22"/>
        <w:rPr>
          <w:rFonts w:ascii="Times New Roman" w:hAnsi="Times New Roman" w:eastAsia="Times New Roman" w:cs="Times New Roman"/>
          <w:spacing w:val="8"/>
          <w:sz w:val="31"/>
          <w:szCs w:val="31"/>
        </w:rPr>
      </w:pPr>
    </w:p>
    <w:p w14:paraId="4CF6B75E">
      <w:pPr>
        <w:spacing w:before="22"/>
        <w:rPr>
          <w:rFonts w:ascii="Times New Roman" w:hAnsi="Times New Roman" w:eastAsia="Times New Roman" w:cs="Times New Roman"/>
          <w:spacing w:val="8"/>
          <w:sz w:val="31"/>
          <w:szCs w:val="31"/>
        </w:rPr>
      </w:pPr>
    </w:p>
    <w:p w14:paraId="37CB4825">
      <w:pPr>
        <w:spacing w:before="22"/>
        <w:rPr>
          <w:rFonts w:ascii="Times New Roman" w:hAnsi="Times New Roman" w:eastAsia="Times New Roman" w:cs="Times New Roman"/>
          <w:spacing w:val="8"/>
          <w:sz w:val="31"/>
          <w:szCs w:val="31"/>
        </w:rPr>
      </w:pPr>
    </w:p>
    <w:p w14:paraId="0166B234">
      <w:pPr>
        <w:spacing w:before="22"/>
        <w:rPr>
          <w:rFonts w:ascii="Times New Roman" w:hAnsi="Times New Roman" w:eastAsia="Times New Roman" w:cs="Times New Roman"/>
          <w:spacing w:val="8"/>
          <w:sz w:val="31"/>
          <w:szCs w:val="31"/>
        </w:rPr>
      </w:pPr>
    </w:p>
    <w:p w14:paraId="5714BA26">
      <w:pPr>
        <w:spacing w:before="22"/>
        <w:rPr>
          <w:rFonts w:ascii="Times New Roman" w:hAnsi="Times New Roman" w:eastAsia="Times New Roman" w:cs="Times New Roman"/>
          <w:spacing w:val="8"/>
          <w:sz w:val="31"/>
          <w:szCs w:val="31"/>
        </w:rPr>
      </w:pPr>
    </w:p>
    <w:p w14:paraId="342F56A7">
      <w:pPr>
        <w:spacing w:before="22"/>
        <w:rPr>
          <w:rFonts w:ascii="Times New Roman" w:hAnsi="Times New Roman" w:eastAsia="Times New Roman" w:cs="Times New Roman"/>
          <w:spacing w:val="8"/>
          <w:sz w:val="31"/>
          <w:szCs w:val="31"/>
        </w:rPr>
      </w:pPr>
    </w:p>
    <w:p w14:paraId="6F4777AD">
      <w:pPr>
        <w:spacing w:before="22"/>
        <w:rPr>
          <w:rFonts w:ascii="Times New Roman" w:hAnsi="Times New Roman" w:eastAsia="Times New Roman" w:cs="Times New Roman"/>
          <w:spacing w:val="8"/>
          <w:sz w:val="31"/>
          <w:szCs w:val="31"/>
        </w:rPr>
      </w:pPr>
    </w:p>
    <w:p w14:paraId="3B81044A">
      <w:pPr>
        <w:spacing w:before="22"/>
        <w:rPr>
          <w:rFonts w:ascii="Times New Roman" w:hAnsi="Times New Roman" w:eastAsia="Times New Roman" w:cs="Times New Roman"/>
          <w:spacing w:val="8"/>
          <w:sz w:val="31"/>
          <w:szCs w:val="31"/>
        </w:rPr>
      </w:pPr>
    </w:p>
    <w:p w14:paraId="087CD608">
      <w:pPr>
        <w:spacing w:before="22"/>
        <w:jc w:val="center"/>
      </w:pPr>
      <w:r>
        <w:rPr>
          <w:rFonts w:hint="eastAsia" w:ascii="Times New Roman" w:hAnsi="Times New Roman" w:eastAsia="宋体" w:cs="Times New Roman"/>
          <w:spacing w:val="8"/>
          <w:sz w:val="31"/>
          <w:szCs w:val="31"/>
          <w:lang w:val="en-US" w:eastAsia="zh-CN"/>
        </w:rPr>
        <w:t xml:space="preserve">                                        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2024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年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12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月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12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日</w:t>
      </w:r>
    </w:p>
    <w:p w14:paraId="7E7EC1DC">
      <w:pPr>
        <w:spacing w:before="22"/>
      </w:pPr>
    </w:p>
    <w:p w14:paraId="4A73F08F">
      <w:pPr>
        <w:spacing w:before="22"/>
      </w:pPr>
    </w:p>
    <w:p w14:paraId="0E3C27C0">
      <w:pPr>
        <w:spacing w:before="22"/>
      </w:pPr>
    </w:p>
    <w:p w14:paraId="5B533698">
      <w:pPr>
        <w:spacing w:before="22"/>
      </w:pPr>
    </w:p>
    <w:p w14:paraId="09AACD41">
      <w:pPr>
        <w:spacing w:before="22"/>
      </w:pPr>
    </w:p>
    <w:p w14:paraId="22CDE485">
      <w:pPr>
        <w:spacing w:before="22"/>
      </w:pPr>
    </w:p>
    <w:p w14:paraId="19EA39CF">
      <w:pPr>
        <w:spacing w:before="22"/>
      </w:pPr>
    </w:p>
    <w:p w14:paraId="6C8E8C4D">
      <w:pPr>
        <w:spacing w:before="22"/>
      </w:pPr>
    </w:p>
    <w:p w14:paraId="1E679C56">
      <w:pPr>
        <w:spacing w:before="22"/>
      </w:pPr>
    </w:p>
    <w:p w14:paraId="30F861E7">
      <w:pPr>
        <w:spacing w:before="22"/>
      </w:pPr>
    </w:p>
    <w:p w14:paraId="55EE682A">
      <w:pPr>
        <w:spacing w:before="22"/>
      </w:pPr>
    </w:p>
    <w:p w14:paraId="0B253ED1">
      <w:pPr>
        <w:spacing w:before="22"/>
      </w:pPr>
    </w:p>
    <w:p w14:paraId="19BB8E0E">
      <w:pPr>
        <w:spacing w:before="21"/>
      </w:pPr>
    </w:p>
    <w:tbl>
      <w:tblPr>
        <w:tblStyle w:val="5"/>
        <w:tblW w:w="8865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44"/>
        <w:gridCol w:w="3921"/>
      </w:tblGrid>
      <w:tr w14:paraId="1F2B377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8865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BAFD294">
            <w:pPr>
              <w:spacing w:before="244" w:line="214" w:lineRule="auto"/>
              <w:ind w:left="315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8"/>
                <w:szCs w:val="28"/>
              </w:rPr>
              <w:t>抄送：各乡（镇）人民政府、县财政局、县人力资源</w:t>
            </w:r>
            <w:r>
              <w:rPr>
                <w:rFonts w:hint="eastAsia" w:ascii="FangSong_GB2312" w:hAnsi="FangSong_GB2312" w:eastAsia="FangSong_GB2312" w:cs="FangSong_GB2312"/>
                <w:spacing w:val="-1"/>
                <w:sz w:val="28"/>
                <w:szCs w:val="28"/>
                <w:lang w:eastAsia="zh-CN"/>
              </w:rPr>
              <w:t>和</w:t>
            </w:r>
            <w:r>
              <w:rPr>
                <w:rFonts w:ascii="FangSong_GB2312" w:hAnsi="FangSong_GB2312" w:eastAsia="FangSong_GB2312" w:cs="FangSong_GB2312"/>
                <w:spacing w:val="-1"/>
                <w:sz w:val="28"/>
                <w:szCs w:val="28"/>
              </w:rPr>
              <w:t>社会保障局。</w:t>
            </w:r>
          </w:p>
        </w:tc>
      </w:tr>
      <w:tr w14:paraId="21AF533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944" w:type="dxa"/>
            <w:tcBorders>
              <w:top w:val="single" w:color="000000" w:sz="4" w:space="0"/>
              <w:bottom w:val="single" w:color="000000" w:sz="10" w:space="0"/>
            </w:tcBorders>
            <w:vAlign w:val="top"/>
          </w:tcPr>
          <w:p w14:paraId="456CDBEF">
            <w:pPr>
              <w:spacing w:before="208" w:line="208" w:lineRule="auto"/>
              <w:ind w:left="324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沧源佤族自治县人民政府办公室</w:t>
            </w:r>
          </w:p>
        </w:tc>
        <w:tc>
          <w:tcPr>
            <w:tcW w:w="3921" w:type="dxa"/>
            <w:tcBorders>
              <w:top w:val="single" w:color="000000" w:sz="4" w:space="0"/>
              <w:bottom w:val="single" w:color="000000" w:sz="10" w:space="0"/>
            </w:tcBorders>
            <w:vAlign w:val="top"/>
          </w:tcPr>
          <w:p w14:paraId="3801B47B">
            <w:pPr>
              <w:spacing w:before="176" w:line="207" w:lineRule="auto"/>
              <w:jc w:val="right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31"/>
                <w:szCs w:val="31"/>
              </w:rPr>
              <w:t>2024</w:t>
            </w:r>
            <w:r>
              <w:rPr>
                <w:rFonts w:ascii="FangSong_GB2312" w:hAnsi="FangSong_GB2312" w:eastAsia="FangSong_GB2312" w:cs="FangSong_GB2312"/>
                <w:spacing w:val="-10"/>
                <w:sz w:val="31"/>
                <w:szCs w:val="31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-10"/>
                <w:sz w:val="31"/>
                <w:szCs w:val="31"/>
              </w:rPr>
              <w:t>12</w:t>
            </w:r>
            <w:r>
              <w:rPr>
                <w:rFonts w:ascii="FangSong_GB2312" w:hAnsi="FangSong_GB2312" w:eastAsia="FangSong_GB2312" w:cs="FangSong_GB2312"/>
                <w:spacing w:val="-10"/>
                <w:sz w:val="31"/>
                <w:szCs w:val="31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10"/>
                <w:sz w:val="31"/>
                <w:szCs w:val="31"/>
              </w:rPr>
              <w:t>12</w:t>
            </w:r>
            <w:r>
              <w:rPr>
                <w:rFonts w:ascii="FangSong_GB2312" w:hAnsi="FangSong_GB2312" w:eastAsia="FangSong_GB2312" w:cs="FangSong_GB2312"/>
                <w:spacing w:val="-10"/>
                <w:sz w:val="28"/>
                <w:szCs w:val="28"/>
              </w:rPr>
              <w:t>日印发</w:t>
            </w:r>
          </w:p>
        </w:tc>
      </w:tr>
    </w:tbl>
    <w:p w14:paraId="1CE0BA25">
      <w:pPr>
        <w:rPr>
          <w:rFonts w:ascii="Arial"/>
          <w:sz w:val="21"/>
        </w:rPr>
      </w:pPr>
    </w:p>
    <w:sectPr>
      <w:footerReference r:id="rId5" w:type="default"/>
      <w:pgSz w:w="11906" w:h="16839"/>
      <w:pgMar w:top="1431" w:right="1386" w:bottom="1126" w:left="1565" w:header="0" w:footer="84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04D492">
    <w:pPr>
      <w:spacing w:line="176" w:lineRule="auto"/>
      <w:ind w:left="2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VkNjlhYjg2NTNhYzA5YzFlYWNiMzZhNjViZjYwNGUifQ=="/>
  </w:docVars>
  <w:rsids>
    <w:rsidRoot w:val="00000000"/>
    <w:rsid w:val="059D2837"/>
    <w:rsid w:val="0F03046B"/>
    <w:rsid w:val="1B31372F"/>
    <w:rsid w:val="1BEA190B"/>
    <w:rsid w:val="291C5607"/>
    <w:rsid w:val="2ACD02D9"/>
    <w:rsid w:val="2C9A7102"/>
    <w:rsid w:val="397A654C"/>
    <w:rsid w:val="3BBA23D3"/>
    <w:rsid w:val="3F295D77"/>
    <w:rsid w:val="54C403FF"/>
    <w:rsid w:val="66B9305E"/>
    <w:rsid w:val="78346BAC"/>
    <w:rsid w:val="7DE609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580</Words>
  <Characters>688</Characters>
  <TotalTime>1</TotalTime>
  <ScaleCrop>false</ScaleCrop>
  <LinksUpToDate>false</LinksUpToDate>
  <CharactersWithSpaces>730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2024-12-12T09:24:00Z</dcterms:created>
  <dc:creator>政府办发文员</dc:creator>
  <cp:lastModifiedBy>陈东美</cp:lastModifiedBy>
  <dcterms:modified xsi:type="dcterms:W3CDTF">2024-12-17T01:07:53Z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2024-12-12T15:33:26Z</vt:filetime>
  </property>
  <property fmtid="{D5CDD505-2E9C-101B-9397-08002B2CF9AE}" pid="4" name="KSOProductBuildVer">
    <vt:lpwstr>2052-12.1.0.18276</vt:lpwstr>
  </property>
  <property fmtid="{D5CDD505-2E9C-101B-9397-08002B2CF9AE}" pid="5" name="ICV">
    <vt:lpwstr>47BFCBD6E2AC4E278C461DE036A21AE4_12</vt:lpwstr>
  </property>
</Properties>
</file>