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芒卡镇白岩村马乐一组自然村</w:t>
      </w:r>
      <w:r>
        <w:rPr>
          <w:rFonts w:hint="eastAsia"/>
          <w:b/>
          <w:sz w:val="44"/>
          <w:szCs w:val="44"/>
        </w:rPr>
        <w:cr/>
      </w:r>
      <w:r>
        <w:rPr>
          <w:rFonts w:hint="eastAsia"/>
          <w:b/>
          <w:sz w:val="44"/>
          <w:szCs w:val="44"/>
        </w:rPr>
        <w:t>村庄规划说明书</w:t>
      </w:r>
    </w:p>
    <w:p>
      <w:pPr>
        <w:jc w:val="center"/>
        <w:rPr>
          <w:b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总则</w:t>
      </w:r>
    </w:p>
    <w:p>
      <w:pPr>
        <w:pStyle w:val="6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政策背景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芒卡镇白岩村中伙房自然村村庄规划。该自然村规划经2019年  月   日自然村村民代表会议审议表决通过。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（二）村情概况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1．地理区位：马乐一组自然村属于芒卡镇白岩村委会，地处芒卡镇东边，距镇政府所在地22.00公里，到镇道路为柏油路20.00公里，交通方便，距离村委会10.00公里， 国土面积1.53平方公里，人均耕地2.58亩，有林地3800亩。海拔2000.00米，年平均气温15.00℃，年降水量2200.00毫米，适宜种植无筋豆、核桃、魔芋、玉米等农作物。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2．人口现状：芒卡镇白岩村马乐一组自然村现有农户22户，共乡村人口96人，其中农业人口96人，劳动力63人，其中从事第一产业人数52人。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3．资源现状：属亚热带暖湿气候类型，气候条件好，有丰富的光温水热资源。年平均气温18℃，年降水量2200毫米，是农作物生长的适宜区域。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4．产业现状：白岩村马乐一组自然村是芒卡镇的经济薄弱区域，由于受区域经济的影响的制约，经济发展尚处于初级阶段，农产品生产主要为粗放型，资源利用率低，因此造成镇域经济发展较慢。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5．基础设施：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（1）道路：交通相对方便，自然村从219国道柏油路入村实现对外联系、有4公里，村内道路基本完全硬化，道路附属设施不够齐全。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（2）饮水：自然村人畜饮水已解决。目前计划</w:t>
      </w:r>
      <w:r>
        <w:rPr>
          <w:rFonts w:hint="eastAsia" w:ascii="宋体" w:eastAsia="宋体" w:cs="宋体"/>
          <w:color w:val="000000"/>
          <w:kern w:val="0"/>
          <w:sz w:val="32"/>
          <w:szCs w:val="32"/>
        </w:rPr>
        <w:t>实施养殖小区饮水工程</w:t>
      </w:r>
      <w:r>
        <w:rPr>
          <w:rFonts w:ascii="宋体" w:eastAsia="宋体" w:cs="宋体"/>
          <w:color w:val="000000"/>
          <w:kern w:val="0"/>
          <w:sz w:val="32"/>
          <w:szCs w:val="32"/>
        </w:rPr>
        <w:t>1</w:t>
      </w:r>
      <w:r>
        <w:rPr>
          <w:rFonts w:hint="eastAsia" w:ascii="宋体" w:eastAsia="宋体" w:cs="宋体"/>
          <w:color w:val="000000"/>
          <w:kern w:val="0"/>
          <w:sz w:val="32"/>
          <w:szCs w:val="32"/>
        </w:rPr>
        <w:t>件，从大水池到养殖小区</w:t>
      </w:r>
      <w:r>
        <w:rPr>
          <w:rFonts w:ascii="宋体" w:eastAsia="宋体" w:cs="宋体"/>
          <w:color w:val="000000"/>
          <w:kern w:val="0"/>
          <w:sz w:val="32"/>
          <w:szCs w:val="32"/>
        </w:rPr>
        <w:t>1</w:t>
      </w:r>
      <w:r>
        <w:rPr>
          <w:rFonts w:hint="eastAsia" w:ascii="宋体" w:eastAsia="宋体" w:cs="宋体"/>
          <w:color w:val="000000"/>
          <w:kern w:val="0"/>
          <w:sz w:val="32"/>
          <w:szCs w:val="32"/>
        </w:rPr>
        <w:t>2</w:t>
      </w:r>
      <w:r>
        <w:rPr>
          <w:rFonts w:ascii="宋体" w:eastAsia="宋体" w:cs="宋体"/>
          <w:color w:val="000000"/>
          <w:kern w:val="0"/>
          <w:sz w:val="32"/>
          <w:szCs w:val="32"/>
        </w:rPr>
        <w:t>00</w:t>
      </w:r>
      <w:r>
        <w:rPr>
          <w:rFonts w:hint="eastAsia" w:ascii="宋体" w:eastAsia="宋体" w:cs="宋体"/>
          <w:color w:val="000000"/>
          <w:kern w:val="0"/>
          <w:sz w:val="32"/>
          <w:szCs w:val="32"/>
        </w:rPr>
        <w:t>米，架设</w:t>
      </w:r>
      <w:r>
        <w:rPr>
          <w:rFonts w:ascii="宋体" w:eastAsia="宋体" w:cs="宋体"/>
          <w:color w:val="000000"/>
          <w:kern w:val="0"/>
          <w:sz w:val="32"/>
          <w:szCs w:val="32"/>
        </w:rPr>
        <w:t>25</w:t>
      </w:r>
      <w:r>
        <w:rPr>
          <w:rFonts w:hint="eastAsia" w:ascii="宋体" w:eastAsia="宋体" w:cs="宋体"/>
          <w:color w:val="000000"/>
          <w:kern w:val="0"/>
          <w:sz w:val="32"/>
          <w:szCs w:val="32"/>
        </w:rPr>
        <w:t>厘米管道。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（3）住房：全部为砖混结构房。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（4）场所：有公共厕所2间,计划修建停车场1个。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（5）学校：到学校有1500米的路程。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（三）优势资源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交通方便，气候适宜，昼夜温差小，水资源充沛。人均耕地、林地面积多，发展生态产业基础好。村庄内部、周围有足够空余空间，民风淳朴，群众内生动力足，布局相应公共服务设施难度不大。</w:t>
      </w:r>
    </w:p>
    <w:p>
      <w:pPr>
        <w:pStyle w:val="6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规划内容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（一）规划思路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自然村地处与中心城镇较近，无名山秀水、文物古迹等优质旅游资源，但生态条件优越，产业发展空间大。农户沿山而居，依山就势，层层排列有致。结合区位条件和资源条件，自然村村庄规划定位为：自然山水型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（二）规划期限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近期：2018—2022年，远期：2022—2035年。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（三）规划内容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项目计划投资金221.9万元，其中：上级补助107.1万元，群众自筹114.8万元。</w:t>
      </w:r>
    </w:p>
    <w:p>
      <w:pPr>
        <w:ind w:left="210" w:leftChars="10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1．道路交通：概算总投资48万元。</w:t>
      </w:r>
    </w:p>
    <w:p>
      <w:pPr>
        <w:ind w:left="210" w:leftChars="10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建设自然村至养殖小区方向硬板路1条，长800m，宽度3m，厚度20cm，面积2400平方米，投资单价200元/平方米，概算投资48万元</w:t>
      </w:r>
    </w:p>
    <w:p>
      <w:pPr>
        <w:ind w:left="210" w:leftChars="10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2．实施养殖饮水工程1件，架设从大水池到养殖小区主管道长1.2km，2.5cm不锈钢管）概算投资7万元。</w:t>
      </w:r>
    </w:p>
    <w:p>
      <w:pPr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>3．排水工程及污染处理工程：概算总投资14.4万元。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新建寨子中间（从寨子头到寨子脚）排污沟，全长800m，设计标准宽30cm，高40cm，投资单价180元/m，概算投资14.4万元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4. 公共空间：概算总投资2.4万元。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修建停车场一个，硬化面积120平方米，投资单价200元/平方米，概算总投资2.4万元。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5．环卫设施：概算总投资3万元。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规划建设2个垃圾，投资单价15000元/个，估算总投资3万元。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6．亮化工程：概算总投资19.8万元。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自然村已安装17盏太阳能路灯，新规划再安装33盏，投资单价6000元/盏，概算总投资19.8万元。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6．民居建设：概算总投资57.5万元。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实施23户民居房屋外包装，突出佤族风格和边境村庄风貌，投资单价25000元/户，概算总投资57.5万元；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7．产业发展：概算投资36.8万元，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（1）养殖。规划新建养殖小区1个，概算投资9.2万元。</w:t>
      </w:r>
    </w:p>
    <w:p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（2）实施核桃种植230亩，概算投资4.6万元。</w:t>
      </w:r>
    </w:p>
    <w:p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（3）实施无筋豆种植115亩，概算投资23万元。</w:t>
      </w:r>
    </w:p>
    <w:p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（4）实施魔芋种植115亩，概算投资23万元。</w:t>
      </w:r>
    </w:p>
    <w:p>
      <w:pPr>
        <w:ind w:left="420" w:leftChars="200" w:firstLine="320" w:firstLineChars="100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8．绿化美化：概算投资10万元。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（1）实施进村入户主干道绿化工程，以三角梅、樱桃树、芒果树交叉间种方式实施绿化，概算投资6万元。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（2）实施庭院绿化美化工程，每户农户庭院及周边至少种植5株芒果树，概算投资4万元。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9．用地规划：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划定村庄建设边界，预留新增民居扩容建设用地10亩。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 xml:space="preserve">  三、规划管理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（三）严格执行城乡清洁相关法律法规，开展农村人居环境提升行动，提高村庄文明程度。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（四）加强监督管理，将规划的规范性内容和禁止性内容列入村规民约，发挥好村民自治、村民相互监督作用，共同维护规划的严肃性和法律性。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1" w:firstLineChars="1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四、规划图件</w:t>
      </w:r>
      <w:r>
        <w:rPr>
          <w:rFonts w:hint="eastAsia"/>
          <w:b/>
          <w:sz w:val="32"/>
          <w:szCs w:val="32"/>
        </w:rPr>
        <w:cr/>
      </w:r>
      <w:r>
        <w:rPr>
          <w:rFonts w:hint="eastAsia"/>
          <w:sz w:val="32"/>
          <w:szCs w:val="32"/>
        </w:rPr>
        <w:t>（一）自然村域规划图（见附件）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（二）村庄建设规划图（见附件）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（四）自然村村规民约（见附件）</w:t>
      </w: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规划工作小组组长：</w:t>
      </w:r>
      <w:r>
        <w:rPr>
          <w:rFonts w:hint="eastAsia"/>
          <w:sz w:val="32"/>
          <w:szCs w:val="32"/>
          <w:lang w:eastAsia="zh-CN"/>
        </w:rPr>
        <w:t>杨家明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成  员：</w:t>
      </w:r>
      <w:r>
        <w:rPr>
          <w:rFonts w:hint="eastAsia"/>
          <w:sz w:val="32"/>
          <w:szCs w:val="32"/>
          <w:lang w:eastAsia="zh-CN"/>
        </w:rPr>
        <w:t>周国文、李绍兵、王正明、马春霞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</w:p>
    <w:p>
      <w:pPr>
        <w:ind w:left="1325" w:hanging="1325" w:hangingChars="300"/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沧源县芒卡镇白岩村马乐一组自然村</w:t>
      </w:r>
    </w:p>
    <w:p>
      <w:pPr>
        <w:ind w:left="1325" w:hanging="1325" w:hangingChars="300"/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村规民约</w:t>
      </w:r>
    </w:p>
    <w:p>
      <w:pPr>
        <w:ind w:left="723" w:hanging="723" w:hangingChars="300"/>
        <w:jc w:val="center"/>
        <w:rPr>
          <w:rFonts w:asciiTheme="majorEastAsia" w:hAnsiTheme="majorEastAsia" w:eastAsiaTheme="majorEastAsia" w:cstheme="majorEastAsia"/>
          <w:b/>
          <w:sz w:val="24"/>
          <w:szCs w:val="24"/>
        </w:rPr>
      </w:pP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建房服从规划。起房盖屋必须服从村庄建设规划，经自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然村理事会实地踏勘，报村委会和上级有关部门批准，不得擅自动工，不得私搭乱建，不得违反规划或损害四邻利益。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保持卫生清洁。农户庭院和村组环境卫生实行一日一清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扫，自家门前自己负责，对保持清洁的表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扬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，不清洁的批评教育。不得在公路沿线、村道、河溪等公共场所倾倒、堆放垃圾，一经发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</w:rPr>
        <w:t>现要处罚。建立有偿保洁制度，按时交纳垃圾清运费用。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爱护公共财物。严禁侵占或私自占用道路、广场等公共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设施，损坏活动场所、厕所、水利、交通、供电、生产等公共设施的，照价赔偿。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加强牲畜看管。严禁乱放鸡、猪、牛、羊，严禁损害他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人庄稼、瓜果及其他农作物，对农作物造成破坏的要赔偿。牲畜粪便垃圾，由主人负责清理。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倡导节俭办客。红白喜事要勤俭节约，不准大操大办。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办客原则不超1天，送礼不超100元，菜品不超8个。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维护社会治安。严禁赌博、吸毒，严禁酗酒闹事，严禁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宣扬封建迷信、传播邪教，一经发现上报公安部门处理。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严守为人品德。父母要尽到抚养、教育未成年子女的义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务，子女要孝敬、赡养老人，平等对待双方老人，不得以任何形式遗弃或虐待老人。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妥善处置纠纷。邻里有纠纷，有话好好说，有事坐下来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商量，协商不成的请自然村理事会或村调解委调解，也可向人民法院起诉。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保护生态环境。严禁在国有林、公益林、集体林、水源</w:t>
      </w:r>
    </w:p>
    <w:p>
      <w:pPr>
        <w:ind w:left="-630" w:leftChars="-3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林等林地里乱砍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滥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伐，禁止采猎国家保护野生动植物,违反者一律交执法部门处理。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10. 适龄儿童必须入学读书，不得以任何理由拖孩子的后腿不给孩子读书。</w:t>
      </w:r>
    </w:p>
    <w:p>
      <w:pPr>
        <w:rPr>
          <w:sz w:val="32"/>
          <w:szCs w:val="32"/>
        </w:rPr>
      </w:pPr>
    </w:p>
    <w:p>
      <w:pPr>
        <w:ind w:firstLine="3200" w:firstLineChars="10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沧源县芒卡镇白岩村马乐二组自然村</w:t>
      </w:r>
    </w:p>
    <w:p>
      <w:pPr>
        <w:ind w:firstLine="5920" w:firstLineChars="1850"/>
        <w:rPr>
          <w:sz w:val="32"/>
          <w:szCs w:val="32"/>
        </w:rPr>
      </w:pPr>
      <w:r>
        <w:rPr>
          <w:rFonts w:hint="eastAsia"/>
          <w:sz w:val="32"/>
          <w:szCs w:val="32"/>
        </w:rPr>
        <w:t>2019年4元</w:t>
      </w: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134" w:right="1361" w:bottom="102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E1A89"/>
    <w:multiLevelType w:val="multilevel"/>
    <w:tmpl w:val="07CE1A89"/>
    <w:lvl w:ilvl="0" w:tentative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0" w:hanging="420"/>
      </w:pPr>
    </w:lvl>
    <w:lvl w:ilvl="2" w:tentative="0">
      <w:start w:val="1"/>
      <w:numFmt w:val="lowerRoman"/>
      <w:lvlText w:val="%3."/>
      <w:lvlJc w:val="right"/>
      <w:pPr>
        <w:ind w:left="1790" w:hanging="420"/>
      </w:pPr>
    </w:lvl>
    <w:lvl w:ilvl="3" w:tentative="0">
      <w:start w:val="1"/>
      <w:numFmt w:val="decimal"/>
      <w:lvlText w:val="%4."/>
      <w:lvlJc w:val="left"/>
      <w:pPr>
        <w:ind w:left="2210" w:hanging="420"/>
      </w:pPr>
    </w:lvl>
    <w:lvl w:ilvl="4" w:tentative="0">
      <w:start w:val="1"/>
      <w:numFmt w:val="lowerLetter"/>
      <w:lvlText w:val="%5)"/>
      <w:lvlJc w:val="left"/>
      <w:pPr>
        <w:ind w:left="2630" w:hanging="420"/>
      </w:pPr>
    </w:lvl>
    <w:lvl w:ilvl="5" w:tentative="0">
      <w:start w:val="1"/>
      <w:numFmt w:val="lowerRoman"/>
      <w:lvlText w:val="%6."/>
      <w:lvlJc w:val="right"/>
      <w:pPr>
        <w:ind w:left="3050" w:hanging="420"/>
      </w:pPr>
    </w:lvl>
    <w:lvl w:ilvl="6" w:tentative="0">
      <w:start w:val="1"/>
      <w:numFmt w:val="decimal"/>
      <w:lvlText w:val="%7."/>
      <w:lvlJc w:val="left"/>
      <w:pPr>
        <w:ind w:left="3470" w:hanging="420"/>
      </w:pPr>
    </w:lvl>
    <w:lvl w:ilvl="7" w:tentative="0">
      <w:start w:val="1"/>
      <w:numFmt w:val="lowerLetter"/>
      <w:lvlText w:val="%8)"/>
      <w:lvlJc w:val="left"/>
      <w:pPr>
        <w:ind w:left="3890" w:hanging="420"/>
      </w:pPr>
    </w:lvl>
    <w:lvl w:ilvl="8" w:tentative="0">
      <w:start w:val="1"/>
      <w:numFmt w:val="lowerRoman"/>
      <w:lvlText w:val="%9."/>
      <w:lvlJc w:val="right"/>
      <w:pPr>
        <w:ind w:left="4310" w:hanging="420"/>
      </w:pPr>
    </w:lvl>
  </w:abstractNum>
  <w:abstractNum w:abstractNumId="1">
    <w:nsid w:val="12C24457"/>
    <w:multiLevelType w:val="multilevel"/>
    <w:tmpl w:val="12C2445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1867FBE"/>
    <w:multiLevelType w:val="singleLevel"/>
    <w:tmpl w:val="71867FB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YzRhZWNiOTI3ZDIxYTYzODk0MmU2NWRjYWFiYTQifQ=="/>
  </w:docVars>
  <w:rsids>
    <w:rsidRoot w:val="00A221CC"/>
    <w:rsid w:val="000162EB"/>
    <w:rsid w:val="00081D90"/>
    <w:rsid w:val="000A28A7"/>
    <w:rsid w:val="000E738B"/>
    <w:rsid w:val="0013242B"/>
    <w:rsid w:val="00140579"/>
    <w:rsid w:val="001D405C"/>
    <w:rsid w:val="00237385"/>
    <w:rsid w:val="0026799A"/>
    <w:rsid w:val="002C40AF"/>
    <w:rsid w:val="003306D5"/>
    <w:rsid w:val="00347132"/>
    <w:rsid w:val="003731CD"/>
    <w:rsid w:val="003B1CC2"/>
    <w:rsid w:val="003C57FD"/>
    <w:rsid w:val="00414555"/>
    <w:rsid w:val="00416B21"/>
    <w:rsid w:val="004229EE"/>
    <w:rsid w:val="004267C2"/>
    <w:rsid w:val="00525CDD"/>
    <w:rsid w:val="0054207B"/>
    <w:rsid w:val="00574632"/>
    <w:rsid w:val="005C1CFD"/>
    <w:rsid w:val="005E0BEA"/>
    <w:rsid w:val="005F66D9"/>
    <w:rsid w:val="005F73A0"/>
    <w:rsid w:val="006034EF"/>
    <w:rsid w:val="006432EF"/>
    <w:rsid w:val="006F31A0"/>
    <w:rsid w:val="007274ED"/>
    <w:rsid w:val="007911E8"/>
    <w:rsid w:val="007A3272"/>
    <w:rsid w:val="007B2AAC"/>
    <w:rsid w:val="008473D1"/>
    <w:rsid w:val="00850C93"/>
    <w:rsid w:val="0086262C"/>
    <w:rsid w:val="008B588A"/>
    <w:rsid w:val="008D7DB2"/>
    <w:rsid w:val="00925875"/>
    <w:rsid w:val="00996438"/>
    <w:rsid w:val="009D7B68"/>
    <w:rsid w:val="009E7C4C"/>
    <w:rsid w:val="00A130D1"/>
    <w:rsid w:val="00A221CC"/>
    <w:rsid w:val="00A23ED0"/>
    <w:rsid w:val="00A30C36"/>
    <w:rsid w:val="00A503E1"/>
    <w:rsid w:val="00A5507E"/>
    <w:rsid w:val="00A57256"/>
    <w:rsid w:val="00A96759"/>
    <w:rsid w:val="00AA5F4F"/>
    <w:rsid w:val="00B83337"/>
    <w:rsid w:val="00B9642E"/>
    <w:rsid w:val="00BD0060"/>
    <w:rsid w:val="00BF64D0"/>
    <w:rsid w:val="00BF796F"/>
    <w:rsid w:val="00C63291"/>
    <w:rsid w:val="00CA7B08"/>
    <w:rsid w:val="00D070C3"/>
    <w:rsid w:val="00D13D13"/>
    <w:rsid w:val="00D223B2"/>
    <w:rsid w:val="00D340E1"/>
    <w:rsid w:val="00D949EC"/>
    <w:rsid w:val="00DE2850"/>
    <w:rsid w:val="00DE5BB9"/>
    <w:rsid w:val="00DF39C2"/>
    <w:rsid w:val="00E16ED5"/>
    <w:rsid w:val="00E23B99"/>
    <w:rsid w:val="00E43FD1"/>
    <w:rsid w:val="00E80EBE"/>
    <w:rsid w:val="00E92BEA"/>
    <w:rsid w:val="00EC2BD1"/>
    <w:rsid w:val="00EF640A"/>
    <w:rsid w:val="00F54F18"/>
    <w:rsid w:val="00F806F9"/>
    <w:rsid w:val="00FF372B"/>
    <w:rsid w:val="027E259F"/>
    <w:rsid w:val="04E76668"/>
    <w:rsid w:val="0C832ADD"/>
    <w:rsid w:val="10B055B1"/>
    <w:rsid w:val="1393060F"/>
    <w:rsid w:val="13995D6B"/>
    <w:rsid w:val="18C52F44"/>
    <w:rsid w:val="19DF6E49"/>
    <w:rsid w:val="1ACA2B71"/>
    <w:rsid w:val="255131F3"/>
    <w:rsid w:val="263152FD"/>
    <w:rsid w:val="277A40A1"/>
    <w:rsid w:val="2D662499"/>
    <w:rsid w:val="36FC2795"/>
    <w:rsid w:val="3AD75530"/>
    <w:rsid w:val="3D0C62DD"/>
    <w:rsid w:val="47A25CEF"/>
    <w:rsid w:val="54247088"/>
    <w:rsid w:val="5AFE1AC6"/>
    <w:rsid w:val="5CF40C54"/>
    <w:rsid w:val="67C0357E"/>
    <w:rsid w:val="6D6370DF"/>
    <w:rsid w:val="72A03245"/>
    <w:rsid w:val="76C454F8"/>
    <w:rsid w:val="7B0A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470</Words>
  <Characters>2682</Characters>
  <Lines>22</Lines>
  <Paragraphs>6</Paragraphs>
  <TotalTime>212</TotalTime>
  <ScaleCrop>false</ScaleCrop>
  <LinksUpToDate>false</LinksUpToDate>
  <CharactersWithSpaces>3146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笔艺花</cp:lastModifiedBy>
  <dcterms:modified xsi:type="dcterms:W3CDTF">2024-02-27T06:48:59Z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41C118CE02B9419B8646F5469FCB3034_13</vt:lpwstr>
  </property>
</Properties>
</file>